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2BF" w:rsidRPr="007F3921" w:rsidRDefault="00CB72BF" w:rsidP="00CB72BF">
      <w:pPr>
        <w:jc w:val="both"/>
        <w:rPr>
          <w:rFonts w:ascii="Comic Sans MS" w:hAnsi="Comic Sans MS"/>
          <w:sz w:val="20"/>
        </w:rPr>
      </w:pPr>
      <w:r w:rsidRPr="007F3921">
        <w:rPr>
          <w:rFonts w:ascii="Comic Sans MS" w:hAnsi="Comic Sans MS"/>
          <w:sz w:val="20"/>
        </w:rPr>
        <w:t>İlgi: a</w:t>
      </w:r>
      <w:proofErr w:type="gramStart"/>
      <w:r w:rsidRPr="007F3921">
        <w:rPr>
          <w:rFonts w:ascii="Comic Sans MS" w:hAnsi="Comic Sans MS"/>
          <w:sz w:val="20"/>
        </w:rPr>
        <w:t>)</w:t>
      </w:r>
      <w:proofErr w:type="gramEnd"/>
      <w:r w:rsidRPr="007F3921">
        <w:rPr>
          <w:rFonts w:ascii="Comic Sans MS" w:hAnsi="Comic Sans MS"/>
          <w:sz w:val="20"/>
        </w:rPr>
        <w:t xml:space="preserve"> İş Sağlığı Güvenliği Risk Değerlendirme Yönetmeliği</w:t>
      </w:r>
    </w:p>
    <w:p w:rsidR="00CB72BF" w:rsidRPr="007F3921" w:rsidRDefault="00CB72BF" w:rsidP="00CB72BF">
      <w:pPr>
        <w:jc w:val="both"/>
        <w:rPr>
          <w:rFonts w:ascii="Comic Sans MS" w:hAnsi="Comic Sans MS"/>
          <w:sz w:val="20"/>
        </w:rPr>
      </w:pPr>
      <w:r w:rsidRPr="007F3921">
        <w:rPr>
          <w:rFonts w:ascii="Comic Sans MS" w:hAnsi="Comic Sans MS"/>
          <w:sz w:val="20"/>
        </w:rPr>
        <w:t xml:space="preserve">b) Milli Eğitim Bakanlığı Destek Hizmetleri Genel Müdürlüğünün </w:t>
      </w:r>
      <w:proofErr w:type="gramStart"/>
      <w:r w:rsidRPr="007F3921">
        <w:rPr>
          <w:rFonts w:ascii="Comic Sans MS" w:hAnsi="Comic Sans MS"/>
          <w:sz w:val="20"/>
        </w:rPr>
        <w:t>19/08/2014</w:t>
      </w:r>
      <w:proofErr w:type="gramEnd"/>
      <w:r w:rsidRPr="007F3921">
        <w:rPr>
          <w:rFonts w:ascii="Comic Sans MS" w:hAnsi="Comic Sans MS"/>
          <w:sz w:val="20"/>
        </w:rPr>
        <w:t xml:space="preserve"> tarih ve   </w:t>
      </w:r>
      <w:r w:rsidRPr="007F3921">
        <w:rPr>
          <w:rFonts w:ascii="Comic Sans MS" w:hAnsi="Comic Sans MS"/>
          <w:sz w:val="20"/>
        </w:rPr>
        <w:tab/>
        <w:t xml:space="preserve">   48680469/10.06/3450084-16 sayılı Genelgesi</w:t>
      </w:r>
    </w:p>
    <w:p w:rsidR="00CB72BF" w:rsidRPr="007F3921" w:rsidRDefault="00CB72BF" w:rsidP="00CB72BF">
      <w:pPr>
        <w:jc w:val="both"/>
        <w:rPr>
          <w:rFonts w:ascii="Comic Sans MS" w:hAnsi="Comic Sans MS"/>
          <w:sz w:val="20"/>
        </w:rPr>
      </w:pPr>
      <w:r w:rsidRPr="007F3921">
        <w:rPr>
          <w:rFonts w:ascii="Comic Sans MS" w:hAnsi="Comic Sans MS"/>
          <w:sz w:val="20"/>
        </w:rPr>
        <w:t xml:space="preserve">İlgili yönetmelik ve genelge doğrultusunda </w:t>
      </w:r>
      <w:proofErr w:type="gramStart"/>
      <w:r w:rsidRPr="007F3921">
        <w:rPr>
          <w:rFonts w:ascii="Comic Sans MS" w:hAnsi="Comic Sans MS"/>
          <w:sz w:val="20"/>
        </w:rPr>
        <w:t>………………………</w:t>
      </w:r>
      <w:proofErr w:type="gramEnd"/>
      <w:r w:rsidRPr="007F3921">
        <w:rPr>
          <w:rFonts w:ascii="Comic Sans MS" w:hAnsi="Comic Sans MS"/>
          <w:sz w:val="20"/>
        </w:rPr>
        <w:t xml:space="preserve"> okulu/kurumu müdürlüğü </w:t>
      </w:r>
      <w:proofErr w:type="gramStart"/>
      <w:r w:rsidRPr="007F3921">
        <w:rPr>
          <w:rFonts w:ascii="Comic Sans MS" w:hAnsi="Comic Sans MS"/>
          <w:sz w:val="20"/>
        </w:rPr>
        <w:t>……………………………….</w:t>
      </w:r>
      <w:proofErr w:type="gramEnd"/>
      <w:r w:rsidRPr="007F3921">
        <w:rPr>
          <w:rFonts w:ascii="Comic Sans MS" w:hAnsi="Comic Sans MS"/>
          <w:sz w:val="20"/>
        </w:rPr>
        <w:t xml:space="preserve"> adresindeki okul/kurumda 6331 sayılı İş Sağlığı ve Güvenliği Kanunu kapsamındaki İş Sağlığı ve Güvenliği Risk Değerlendirme Yönetmeliğinin 6. Maddesine istinaden, </w:t>
      </w:r>
      <w:proofErr w:type="gramStart"/>
      <w:r w:rsidRPr="007F3921">
        <w:rPr>
          <w:rFonts w:ascii="Comic Sans MS" w:hAnsi="Comic Sans MS"/>
          <w:sz w:val="20"/>
        </w:rPr>
        <w:t>….</w:t>
      </w:r>
      <w:proofErr w:type="gramEnd"/>
      <w:r w:rsidRPr="007F3921">
        <w:rPr>
          <w:rFonts w:ascii="Comic Sans MS" w:hAnsi="Comic Sans MS"/>
          <w:sz w:val="20"/>
        </w:rPr>
        <w:t xml:space="preserve">/…/2016 tarihinde yapılan toplantıdan sonra,  </w:t>
      </w:r>
      <w:proofErr w:type="gramStart"/>
      <w:r w:rsidRPr="007F3921">
        <w:rPr>
          <w:rFonts w:ascii="Comic Sans MS" w:hAnsi="Comic Sans MS"/>
          <w:sz w:val="20"/>
        </w:rPr>
        <w:t>işveren</w:t>
      </w:r>
      <w:proofErr w:type="gramEnd"/>
      <w:r w:rsidRPr="007F3921">
        <w:rPr>
          <w:rFonts w:ascii="Comic Sans MS" w:hAnsi="Comic Sans MS"/>
          <w:sz w:val="20"/>
        </w:rPr>
        <w:t xml:space="preserve"> tarafından mevcut risk değerlendirme ekibi aşağıdaki tabloda belirtilen çalışanlardan oluşturulup atamaları yapılmıştır. </w:t>
      </w:r>
    </w:p>
    <w:p w:rsidR="00CB72BF" w:rsidRPr="007F3921" w:rsidRDefault="00CB72BF" w:rsidP="00CB72BF">
      <w:pPr>
        <w:jc w:val="both"/>
        <w:rPr>
          <w:rFonts w:ascii="Comic Sans MS" w:hAnsi="Comic Sans MS"/>
          <w:sz w:val="20"/>
        </w:rPr>
      </w:pPr>
      <w:r w:rsidRPr="007F3921">
        <w:rPr>
          <w:rFonts w:ascii="Comic Sans MS" w:hAnsi="Comic Sans MS"/>
          <w:sz w:val="20"/>
        </w:rPr>
        <w:t xml:space="preserve">Oluşturulan risk değerlendirme ekibi ve işveren/işveren vekili tarafından </w:t>
      </w:r>
      <w:proofErr w:type="gramStart"/>
      <w:r w:rsidRPr="007F3921">
        <w:rPr>
          <w:rFonts w:ascii="Comic Sans MS" w:hAnsi="Comic Sans MS"/>
          <w:sz w:val="20"/>
        </w:rPr>
        <w:t>…………..</w:t>
      </w:r>
      <w:proofErr w:type="gramEnd"/>
      <w:r w:rsidRPr="007F3921">
        <w:rPr>
          <w:rFonts w:ascii="Comic Sans MS" w:hAnsi="Comic Sans MS"/>
          <w:sz w:val="20"/>
        </w:rPr>
        <w:t xml:space="preserve"> </w:t>
      </w:r>
      <w:proofErr w:type="gramStart"/>
      <w:r w:rsidRPr="007F3921">
        <w:rPr>
          <w:rFonts w:ascii="Comic Sans MS" w:hAnsi="Comic Sans MS"/>
          <w:sz w:val="20"/>
        </w:rPr>
        <w:t>ayı</w:t>
      </w:r>
      <w:proofErr w:type="gramEnd"/>
      <w:r w:rsidRPr="007F3921">
        <w:rPr>
          <w:rFonts w:ascii="Comic Sans MS" w:hAnsi="Comic Sans MS"/>
          <w:sz w:val="20"/>
        </w:rPr>
        <w:t xml:space="preserve"> içerisinde kontrol listeleri doldurulacak ve risk analizi çalışmaları başlatılacaktır.</w:t>
      </w:r>
    </w:p>
    <w:p w:rsidR="00CB72BF" w:rsidRPr="007F3921" w:rsidRDefault="00CB72BF" w:rsidP="00CB72BF">
      <w:pPr>
        <w:jc w:val="both"/>
        <w:rPr>
          <w:rFonts w:ascii="Comic Sans MS" w:hAnsi="Comic Sans MS"/>
          <w:sz w:val="20"/>
        </w:rPr>
      </w:pPr>
      <w:r w:rsidRPr="007F3921">
        <w:rPr>
          <w:rFonts w:ascii="Comic Sans MS" w:hAnsi="Comic Sans MS"/>
          <w:sz w:val="20"/>
        </w:rPr>
        <w:t>Risk Değerlendirme Ekibi üyelerinde görev değişikliği olması halinde bu atama duyurusu güncellenerek tekrar duyurulur.</w:t>
      </w:r>
    </w:p>
    <w:p w:rsidR="000469FF" w:rsidRPr="007F3921" w:rsidRDefault="000469FF" w:rsidP="000469FF">
      <w:pPr>
        <w:rPr>
          <w:rFonts w:ascii="Comic Sans MS" w:hAnsi="Comic Sans MS"/>
          <w:sz w:val="20"/>
        </w:rPr>
      </w:pPr>
    </w:p>
    <w:p w:rsidR="000469FF" w:rsidRPr="007F3921" w:rsidRDefault="000469FF" w:rsidP="000469FF">
      <w:pPr>
        <w:rPr>
          <w:rFonts w:ascii="Comic Sans MS" w:hAnsi="Comic Sans MS"/>
          <w:sz w:val="20"/>
        </w:rPr>
      </w:pPr>
    </w:p>
    <w:tbl>
      <w:tblPr>
        <w:tblW w:w="10748" w:type="dxa"/>
        <w:tblInd w:w="-472" w:type="dxa"/>
        <w:tblCellMar>
          <w:left w:w="70" w:type="dxa"/>
          <w:right w:w="70" w:type="dxa"/>
        </w:tblCellMar>
        <w:tblLook w:val="04A0" w:firstRow="1" w:lastRow="0" w:firstColumn="1" w:lastColumn="0" w:noHBand="0" w:noVBand="1"/>
      </w:tblPr>
      <w:tblGrid>
        <w:gridCol w:w="630"/>
        <w:gridCol w:w="2606"/>
        <w:gridCol w:w="1984"/>
        <w:gridCol w:w="1985"/>
        <w:gridCol w:w="1417"/>
        <w:gridCol w:w="2126"/>
      </w:tblGrid>
      <w:tr w:rsidR="000469FF" w:rsidRPr="007F3921" w:rsidTr="000469FF">
        <w:trPr>
          <w:trHeight w:val="423"/>
        </w:trPr>
        <w:tc>
          <w:tcPr>
            <w:tcW w:w="10748"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469FF" w:rsidRPr="007F3921" w:rsidRDefault="000469FF" w:rsidP="00715852">
            <w:pPr>
              <w:jc w:val="center"/>
              <w:rPr>
                <w:rFonts w:ascii="Comic Sans MS" w:hAnsi="Comic Sans MS"/>
                <w:b/>
                <w:bCs/>
                <w:color w:val="000000"/>
                <w:sz w:val="20"/>
                <w:lang w:eastAsia="tr-TR"/>
              </w:rPr>
            </w:pPr>
            <w:r w:rsidRPr="007F3921">
              <w:rPr>
                <w:rFonts w:ascii="Comic Sans MS" w:hAnsi="Comic Sans MS"/>
                <w:b/>
                <w:bCs/>
                <w:color w:val="000000"/>
                <w:sz w:val="20"/>
                <w:lang w:eastAsia="tr-TR"/>
              </w:rPr>
              <w:t>RİSK DEĞERLENDİRMESİ EKİBİ</w:t>
            </w:r>
          </w:p>
        </w:tc>
      </w:tr>
      <w:tr w:rsidR="00275811" w:rsidRPr="007F3921" w:rsidTr="00CB72BF">
        <w:trPr>
          <w:trHeight w:val="332"/>
        </w:trPr>
        <w:tc>
          <w:tcPr>
            <w:tcW w:w="630" w:type="dxa"/>
            <w:tcBorders>
              <w:top w:val="nil"/>
              <w:left w:val="single" w:sz="4" w:space="0" w:color="auto"/>
              <w:bottom w:val="single" w:sz="4" w:space="0" w:color="auto"/>
              <w:right w:val="single" w:sz="4" w:space="0" w:color="auto"/>
            </w:tcBorders>
            <w:shd w:val="clear" w:color="000000" w:fill="D9D9D9"/>
            <w:noWrap/>
            <w:vAlign w:val="bottom"/>
            <w:hideMark/>
          </w:tcPr>
          <w:p w:rsidR="000469FF" w:rsidRPr="007F3921" w:rsidRDefault="000469FF" w:rsidP="00715852">
            <w:pPr>
              <w:jc w:val="center"/>
              <w:rPr>
                <w:rFonts w:ascii="Comic Sans MS" w:hAnsi="Comic Sans MS"/>
                <w:bCs/>
                <w:color w:val="000000"/>
                <w:sz w:val="20"/>
                <w:lang w:eastAsia="tr-TR"/>
              </w:rPr>
            </w:pPr>
            <w:proofErr w:type="spellStart"/>
            <w:r w:rsidRPr="007F3921">
              <w:rPr>
                <w:rFonts w:ascii="Comic Sans MS" w:hAnsi="Comic Sans MS"/>
                <w:bCs/>
                <w:color w:val="000000"/>
                <w:sz w:val="20"/>
                <w:lang w:eastAsia="tr-TR"/>
              </w:rPr>
              <w:t>S.N</w:t>
            </w:r>
            <w:r w:rsidR="0078496F" w:rsidRPr="007F3921">
              <w:rPr>
                <w:rFonts w:ascii="Comic Sans MS" w:hAnsi="Comic Sans MS"/>
                <w:bCs/>
                <w:color w:val="000000"/>
                <w:sz w:val="20"/>
                <w:lang w:eastAsia="tr-TR"/>
              </w:rPr>
              <w:t>o</w:t>
            </w:r>
            <w:proofErr w:type="spellEnd"/>
          </w:p>
        </w:tc>
        <w:tc>
          <w:tcPr>
            <w:tcW w:w="2606" w:type="dxa"/>
            <w:tcBorders>
              <w:top w:val="nil"/>
              <w:left w:val="nil"/>
              <w:bottom w:val="single" w:sz="4" w:space="0" w:color="auto"/>
              <w:right w:val="single" w:sz="4" w:space="0" w:color="auto"/>
            </w:tcBorders>
            <w:shd w:val="clear" w:color="000000" w:fill="D9D9D9"/>
            <w:noWrap/>
            <w:vAlign w:val="bottom"/>
            <w:hideMark/>
          </w:tcPr>
          <w:p w:rsidR="000469FF" w:rsidRPr="007F3921" w:rsidRDefault="000469FF" w:rsidP="00715852">
            <w:pPr>
              <w:jc w:val="center"/>
              <w:rPr>
                <w:rFonts w:ascii="Comic Sans MS" w:hAnsi="Comic Sans MS"/>
                <w:b/>
                <w:bCs/>
                <w:color w:val="000000"/>
                <w:sz w:val="20"/>
                <w:lang w:eastAsia="tr-TR"/>
              </w:rPr>
            </w:pPr>
            <w:r w:rsidRPr="007F3921">
              <w:rPr>
                <w:rFonts w:ascii="Comic Sans MS" w:hAnsi="Comic Sans MS"/>
                <w:b/>
                <w:bCs/>
                <w:color w:val="000000"/>
                <w:sz w:val="20"/>
                <w:lang w:eastAsia="tr-TR"/>
              </w:rPr>
              <w:t>G</w:t>
            </w:r>
            <w:r w:rsidR="0078496F" w:rsidRPr="007F3921">
              <w:rPr>
                <w:rFonts w:ascii="Comic Sans MS" w:hAnsi="Comic Sans MS"/>
                <w:b/>
                <w:bCs/>
                <w:color w:val="000000"/>
                <w:sz w:val="20"/>
                <w:lang w:eastAsia="tr-TR"/>
              </w:rPr>
              <w:t>örev</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rsidR="000469FF" w:rsidRPr="007F3921" w:rsidRDefault="000469FF" w:rsidP="00715852">
            <w:pPr>
              <w:jc w:val="center"/>
              <w:rPr>
                <w:rFonts w:ascii="Comic Sans MS" w:hAnsi="Comic Sans MS"/>
                <w:b/>
                <w:bCs/>
                <w:color w:val="000000"/>
                <w:sz w:val="20"/>
                <w:lang w:eastAsia="tr-TR"/>
              </w:rPr>
            </w:pPr>
            <w:r w:rsidRPr="007F3921">
              <w:rPr>
                <w:rFonts w:ascii="Comic Sans MS" w:hAnsi="Comic Sans MS"/>
                <w:b/>
                <w:bCs/>
                <w:color w:val="000000"/>
                <w:sz w:val="20"/>
                <w:lang w:eastAsia="tr-TR"/>
              </w:rPr>
              <w:t>T</w:t>
            </w:r>
            <w:r w:rsidR="0078496F" w:rsidRPr="007F3921">
              <w:rPr>
                <w:rFonts w:ascii="Comic Sans MS" w:hAnsi="Comic Sans MS"/>
                <w:b/>
                <w:bCs/>
                <w:color w:val="000000"/>
                <w:sz w:val="20"/>
                <w:lang w:eastAsia="tr-TR"/>
              </w:rPr>
              <w:t>.</w:t>
            </w:r>
            <w:r w:rsidRPr="007F3921">
              <w:rPr>
                <w:rFonts w:ascii="Comic Sans MS" w:hAnsi="Comic Sans MS"/>
                <w:b/>
                <w:bCs/>
                <w:color w:val="000000"/>
                <w:sz w:val="20"/>
                <w:lang w:eastAsia="tr-TR"/>
              </w:rPr>
              <w:t>C</w:t>
            </w:r>
            <w:r w:rsidR="0078496F" w:rsidRPr="007F3921">
              <w:rPr>
                <w:rFonts w:ascii="Comic Sans MS" w:hAnsi="Comic Sans MS"/>
                <w:b/>
                <w:bCs/>
                <w:color w:val="000000"/>
                <w:sz w:val="20"/>
                <w:lang w:eastAsia="tr-TR"/>
              </w:rPr>
              <w:t>.</w:t>
            </w:r>
            <w:r w:rsidRPr="007F3921">
              <w:rPr>
                <w:rFonts w:ascii="Comic Sans MS" w:hAnsi="Comic Sans MS"/>
                <w:b/>
                <w:bCs/>
                <w:color w:val="000000"/>
                <w:sz w:val="20"/>
                <w:lang w:eastAsia="tr-TR"/>
              </w:rPr>
              <w:t xml:space="preserve"> </w:t>
            </w:r>
            <w:r w:rsidR="0078496F" w:rsidRPr="007F3921">
              <w:rPr>
                <w:rFonts w:ascii="Comic Sans MS" w:hAnsi="Comic Sans MS"/>
                <w:b/>
                <w:bCs/>
                <w:color w:val="000000"/>
                <w:sz w:val="20"/>
                <w:lang w:eastAsia="tr-TR"/>
              </w:rPr>
              <w:t>Kimlik No</w:t>
            </w:r>
          </w:p>
        </w:tc>
        <w:tc>
          <w:tcPr>
            <w:tcW w:w="1985" w:type="dxa"/>
            <w:tcBorders>
              <w:top w:val="single" w:sz="4" w:space="0" w:color="auto"/>
              <w:left w:val="nil"/>
              <w:bottom w:val="single" w:sz="4" w:space="0" w:color="auto"/>
              <w:right w:val="single" w:sz="4" w:space="0" w:color="auto"/>
            </w:tcBorders>
            <w:shd w:val="clear" w:color="000000" w:fill="D9D9D9"/>
            <w:vAlign w:val="bottom"/>
          </w:tcPr>
          <w:p w:rsidR="000469FF" w:rsidRPr="007F3921" w:rsidRDefault="0078496F" w:rsidP="00715852">
            <w:pPr>
              <w:jc w:val="center"/>
              <w:rPr>
                <w:rFonts w:ascii="Comic Sans MS" w:hAnsi="Comic Sans MS"/>
                <w:b/>
                <w:bCs/>
                <w:color w:val="000000"/>
                <w:sz w:val="20"/>
                <w:lang w:eastAsia="tr-TR"/>
              </w:rPr>
            </w:pPr>
            <w:r w:rsidRPr="007F3921">
              <w:rPr>
                <w:rFonts w:ascii="Comic Sans MS" w:hAnsi="Comic Sans MS"/>
                <w:b/>
                <w:bCs/>
                <w:color w:val="000000"/>
                <w:sz w:val="20"/>
                <w:lang w:eastAsia="tr-TR"/>
              </w:rPr>
              <w:t xml:space="preserve">Ad </w:t>
            </w:r>
            <w:proofErr w:type="spellStart"/>
            <w:r w:rsidRPr="007F3921">
              <w:rPr>
                <w:rFonts w:ascii="Comic Sans MS" w:hAnsi="Comic Sans MS"/>
                <w:b/>
                <w:bCs/>
                <w:color w:val="000000"/>
                <w:sz w:val="20"/>
                <w:lang w:eastAsia="tr-TR"/>
              </w:rPr>
              <w:t>Soyad</w:t>
            </w:r>
            <w:proofErr w:type="spellEnd"/>
          </w:p>
        </w:tc>
        <w:tc>
          <w:tcPr>
            <w:tcW w:w="1417" w:type="dxa"/>
            <w:tcBorders>
              <w:top w:val="nil"/>
              <w:left w:val="nil"/>
              <w:bottom w:val="single" w:sz="4" w:space="0" w:color="auto"/>
              <w:right w:val="single" w:sz="4" w:space="0" w:color="auto"/>
            </w:tcBorders>
            <w:shd w:val="clear" w:color="000000" w:fill="D9D9D9"/>
            <w:noWrap/>
            <w:vAlign w:val="bottom"/>
            <w:hideMark/>
          </w:tcPr>
          <w:p w:rsidR="000469FF" w:rsidRPr="007F3921" w:rsidRDefault="0078496F" w:rsidP="0078496F">
            <w:pPr>
              <w:jc w:val="center"/>
              <w:rPr>
                <w:rFonts w:ascii="Comic Sans MS" w:hAnsi="Comic Sans MS"/>
                <w:b/>
                <w:bCs/>
                <w:color w:val="000000"/>
                <w:sz w:val="20"/>
                <w:lang w:eastAsia="tr-TR"/>
              </w:rPr>
            </w:pPr>
            <w:r w:rsidRPr="007F3921">
              <w:rPr>
                <w:rFonts w:ascii="Comic Sans MS" w:hAnsi="Comic Sans MS"/>
                <w:b/>
                <w:bCs/>
                <w:color w:val="000000"/>
                <w:sz w:val="20"/>
                <w:lang w:eastAsia="tr-TR"/>
              </w:rPr>
              <w:t>Telefonu</w:t>
            </w:r>
          </w:p>
        </w:tc>
        <w:tc>
          <w:tcPr>
            <w:tcW w:w="2126" w:type="dxa"/>
            <w:tcBorders>
              <w:top w:val="nil"/>
              <w:left w:val="nil"/>
              <w:bottom w:val="single" w:sz="4" w:space="0" w:color="auto"/>
              <w:right w:val="single" w:sz="4" w:space="0" w:color="auto"/>
            </w:tcBorders>
            <w:shd w:val="clear" w:color="000000" w:fill="D9D9D9"/>
          </w:tcPr>
          <w:p w:rsidR="000469FF" w:rsidRPr="007F3921" w:rsidRDefault="000469FF" w:rsidP="0078496F">
            <w:pPr>
              <w:jc w:val="center"/>
              <w:rPr>
                <w:rFonts w:ascii="Comic Sans MS" w:hAnsi="Comic Sans MS"/>
                <w:b/>
                <w:bCs/>
                <w:color w:val="000000"/>
                <w:sz w:val="20"/>
                <w:lang w:eastAsia="tr-TR"/>
              </w:rPr>
            </w:pPr>
            <w:r w:rsidRPr="007F3921">
              <w:rPr>
                <w:rFonts w:ascii="Comic Sans MS" w:hAnsi="Comic Sans MS"/>
                <w:b/>
                <w:bCs/>
                <w:color w:val="000000"/>
                <w:sz w:val="20"/>
                <w:lang w:eastAsia="tr-TR"/>
              </w:rPr>
              <w:t>İ</w:t>
            </w:r>
            <w:r w:rsidR="0078496F" w:rsidRPr="007F3921">
              <w:rPr>
                <w:rFonts w:ascii="Comic Sans MS" w:hAnsi="Comic Sans MS"/>
                <w:b/>
                <w:bCs/>
                <w:color w:val="000000"/>
                <w:sz w:val="20"/>
                <w:lang w:eastAsia="tr-TR"/>
              </w:rPr>
              <w:t>mza</w:t>
            </w:r>
          </w:p>
        </w:tc>
      </w:tr>
      <w:tr w:rsidR="00CB72BF" w:rsidRPr="007F3921" w:rsidTr="00400634">
        <w:trPr>
          <w:trHeight w:val="242"/>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B72BF" w:rsidRPr="007F3921" w:rsidRDefault="00CB72BF" w:rsidP="00715852">
            <w:pPr>
              <w:jc w:val="center"/>
              <w:rPr>
                <w:rFonts w:ascii="Comic Sans MS" w:hAnsi="Comic Sans MS"/>
                <w:color w:val="000000"/>
                <w:sz w:val="20"/>
                <w:lang w:eastAsia="tr-TR"/>
              </w:rPr>
            </w:pPr>
            <w:r w:rsidRPr="007F3921">
              <w:rPr>
                <w:rFonts w:ascii="Comic Sans MS" w:hAnsi="Comic Sans MS"/>
                <w:color w:val="000000"/>
                <w:sz w:val="20"/>
                <w:lang w:eastAsia="tr-TR"/>
              </w:rPr>
              <w:t>1</w:t>
            </w:r>
          </w:p>
        </w:tc>
        <w:tc>
          <w:tcPr>
            <w:tcW w:w="2606" w:type="dxa"/>
            <w:tcBorders>
              <w:top w:val="nil"/>
              <w:left w:val="nil"/>
              <w:bottom w:val="single" w:sz="4" w:space="0" w:color="auto"/>
              <w:right w:val="single" w:sz="4" w:space="0" w:color="auto"/>
            </w:tcBorders>
            <w:shd w:val="clear" w:color="auto" w:fill="auto"/>
            <w:noWrap/>
            <w:hideMark/>
          </w:tcPr>
          <w:p w:rsidR="00CB72BF" w:rsidRPr="007F3921" w:rsidRDefault="00CB72BF" w:rsidP="005A70F9">
            <w:pPr>
              <w:rPr>
                <w:rFonts w:ascii="Comic Sans MS" w:hAnsi="Comic Sans MS"/>
                <w:sz w:val="20"/>
              </w:rPr>
            </w:pPr>
            <w:r w:rsidRPr="007F3921">
              <w:rPr>
                <w:rFonts w:ascii="Comic Sans MS" w:hAnsi="Comic Sans MS"/>
                <w:sz w:val="20"/>
              </w:rPr>
              <w:t>İşveren /İşveren Vekili</w:t>
            </w:r>
          </w:p>
        </w:tc>
        <w:tc>
          <w:tcPr>
            <w:tcW w:w="1984"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ind w:left="95"/>
              <w:rPr>
                <w:rFonts w:ascii="Comic Sans MS" w:hAnsi="Comic Sans MS"/>
                <w:bCs/>
                <w:sz w:val="20"/>
              </w:rPr>
            </w:pPr>
          </w:p>
          <w:p w:rsidR="00CB72BF" w:rsidRPr="007F3921" w:rsidRDefault="00CB72BF" w:rsidP="00715852">
            <w:pPr>
              <w:ind w:left="95"/>
              <w:rPr>
                <w:rFonts w:ascii="Comic Sans MS" w:hAnsi="Comic Sans MS"/>
                <w:bCs/>
                <w:sz w:val="20"/>
              </w:rPr>
            </w:pPr>
          </w:p>
        </w:tc>
        <w:tc>
          <w:tcPr>
            <w:tcW w:w="1985" w:type="dxa"/>
            <w:tcBorders>
              <w:top w:val="nil"/>
              <w:left w:val="nil"/>
              <w:bottom w:val="single" w:sz="4" w:space="0" w:color="auto"/>
              <w:right w:val="single" w:sz="4" w:space="0" w:color="auto"/>
            </w:tcBorders>
            <w:shd w:val="clear" w:color="auto" w:fill="auto"/>
            <w:vAlign w:val="center"/>
          </w:tcPr>
          <w:p w:rsidR="00CB72BF" w:rsidRPr="007F3921" w:rsidRDefault="00CB72BF">
            <w:pPr>
              <w:rPr>
                <w:rFonts w:ascii="Comic Sans MS" w:hAnsi="Comic Sans MS"/>
                <w:bCs/>
                <w:sz w:val="20"/>
              </w:rPr>
            </w:pPr>
          </w:p>
          <w:p w:rsidR="00CB72BF" w:rsidRPr="007F3921" w:rsidRDefault="00CB72BF" w:rsidP="000469FF">
            <w:pPr>
              <w:rPr>
                <w:rFonts w:ascii="Comic Sans MS" w:hAnsi="Comic Sans MS"/>
                <w:bCs/>
                <w:sz w:val="20"/>
              </w:rPr>
            </w:pPr>
          </w:p>
        </w:tc>
        <w:tc>
          <w:tcPr>
            <w:tcW w:w="1417"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rPr>
                <w:rFonts w:ascii="Comic Sans MS" w:hAnsi="Comic Sans MS"/>
                <w:bCs/>
                <w:sz w:val="20"/>
              </w:rPr>
            </w:pPr>
          </w:p>
        </w:tc>
        <w:tc>
          <w:tcPr>
            <w:tcW w:w="2126" w:type="dxa"/>
            <w:tcBorders>
              <w:top w:val="nil"/>
              <w:left w:val="nil"/>
              <w:bottom w:val="single" w:sz="4" w:space="0" w:color="auto"/>
              <w:right w:val="single" w:sz="4" w:space="0" w:color="auto"/>
            </w:tcBorders>
          </w:tcPr>
          <w:p w:rsidR="00CB72BF" w:rsidRPr="007F3921" w:rsidRDefault="00CB72BF" w:rsidP="00715852">
            <w:pPr>
              <w:jc w:val="center"/>
              <w:rPr>
                <w:rFonts w:ascii="Comic Sans MS" w:hAnsi="Comic Sans MS"/>
                <w:color w:val="000000"/>
                <w:sz w:val="20"/>
                <w:lang w:eastAsia="tr-TR"/>
              </w:rPr>
            </w:pPr>
          </w:p>
        </w:tc>
      </w:tr>
      <w:tr w:rsidR="00CB72BF" w:rsidRPr="007F3921" w:rsidTr="00400634">
        <w:trPr>
          <w:trHeight w:val="764"/>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B72BF" w:rsidRPr="007F3921" w:rsidRDefault="00CB72BF" w:rsidP="00715852">
            <w:pPr>
              <w:jc w:val="center"/>
              <w:rPr>
                <w:rFonts w:ascii="Comic Sans MS" w:hAnsi="Comic Sans MS"/>
                <w:color w:val="000000"/>
                <w:sz w:val="20"/>
                <w:lang w:eastAsia="tr-TR"/>
              </w:rPr>
            </w:pPr>
            <w:r w:rsidRPr="007F3921">
              <w:rPr>
                <w:rFonts w:ascii="Comic Sans MS" w:hAnsi="Comic Sans MS"/>
                <w:color w:val="000000"/>
                <w:sz w:val="20"/>
                <w:lang w:eastAsia="tr-TR"/>
              </w:rPr>
              <w:t>2</w:t>
            </w:r>
          </w:p>
        </w:tc>
        <w:tc>
          <w:tcPr>
            <w:tcW w:w="2606" w:type="dxa"/>
            <w:tcBorders>
              <w:top w:val="nil"/>
              <w:left w:val="nil"/>
              <w:bottom w:val="single" w:sz="4" w:space="0" w:color="auto"/>
              <w:right w:val="single" w:sz="4" w:space="0" w:color="auto"/>
            </w:tcBorders>
            <w:shd w:val="clear" w:color="auto" w:fill="auto"/>
            <w:noWrap/>
            <w:hideMark/>
          </w:tcPr>
          <w:p w:rsidR="00CB72BF" w:rsidRPr="007F3921" w:rsidRDefault="00CB72BF" w:rsidP="005A70F9">
            <w:pPr>
              <w:rPr>
                <w:rFonts w:ascii="Comic Sans MS" w:hAnsi="Comic Sans MS"/>
                <w:sz w:val="20"/>
              </w:rPr>
            </w:pPr>
            <w:r w:rsidRPr="007F3921">
              <w:rPr>
                <w:rFonts w:ascii="Comic Sans MS" w:hAnsi="Comic Sans MS"/>
                <w:sz w:val="20"/>
              </w:rPr>
              <w:t>İş Güvenliği uzmanı</w:t>
            </w:r>
          </w:p>
        </w:tc>
        <w:tc>
          <w:tcPr>
            <w:tcW w:w="1984"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ind w:left="95"/>
              <w:rPr>
                <w:rFonts w:ascii="Comic Sans MS" w:hAnsi="Comic Sans MS"/>
                <w:bCs/>
                <w:sz w:val="20"/>
              </w:rPr>
            </w:pPr>
          </w:p>
          <w:p w:rsidR="00CB72BF" w:rsidRPr="007F3921" w:rsidRDefault="00CB72BF" w:rsidP="00715852">
            <w:pPr>
              <w:ind w:left="95"/>
              <w:rPr>
                <w:rFonts w:ascii="Comic Sans MS" w:hAnsi="Comic Sans MS"/>
                <w:bCs/>
                <w:sz w:val="20"/>
              </w:rPr>
            </w:pPr>
          </w:p>
        </w:tc>
        <w:tc>
          <w:tcPr>
            <w:tcW w:w="1985" w:type="dxa"/>
            <w:tcBorders>
              <w:top w:val="nil"/>
              <w:left w:val="nil"/>
              <w:bottom w:val="single" w:sz="4" w:space="0" w:color="auto"/>
              <w:right w:val="single" w:sz="4" w:space="0" w:color="auto"/>
            </w:tcBorders>
            <w:shd w:val="clear" w:color="auto" w:fill="auto"/>
            <w:vAlign w:val="center"/>
          </w:tcPr>
          <w:p w:rsidR="00CB72BF" w:rsidRPr="007F3921" w:rsidRDefault="00CB72BF">
            <w:pPr>
              <w:rPr>
                <w:rFonts w:ascii="Comic Sans MS" w:hAnsi="Comic Sans MS"/>
                <w:bCs/>
                <w:sz w:val="20"/>
              </w:rPr>
            </w:pPr>
          </w:p>
          <w:p w:rsidR="00CB72BF" w:rsidRPr="007F3921" w:rsidRDefault="00CB72BF" w:rsidP="000469FF">
            <w:pPr>
              <w:rPr>
                <w:rFonts w:ascii="Comic Sans MS" w:hAnsi="Comic Sans MS"/>
                <w:bCs/>
                <w:sz w:val="20"/>
              </w:rPr>
            </w:pPr>
          </w:p>
        </w:tc>
        <w:tc>
          <w:tcPr>
            <w:tcW w:w="1417"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rPr>
                <w:rFonts w:ascii="Comic Sans MS" w:hAnsi="Comic Sans MS"/>
                <w:bCs/>
                <w:sz w:val="20"/>
              </w:rPr>
            </w:pPr>
          </w:p>
        </w:tc>
        <w:tc>
          <w:tcPr>
            <w:tcW w:w="2126" w:type="dxa"/>
            <w:tcBorders>
              <w:top w:val="nil"/>
              <w:left w:val="nil"/>
              <w:bottom w:val="single" w:sz="4" w:space="0" w:color="auto"/>
              <w:right w:val="single" w:sz="4" w:space="0" w:color="auto"/>
            </w:tcBorders>
          </w:tcPr>
          <w:p w:rsidR="00CB72BF" w:rsidRPr="007F3921" w:rsidRDefault="00CB72BF" w:rsidP="00715852">
            <w:pPr>
              <w:jc w:val="center"/>
              <w:rPr>
                <w:rFonts w:ascii="Comic Sans MS" w:hAnsi="Comic Sans MS"/>
                <w:color w:val="000000"/>
                <w:sz w:val="20"/>
                <w:lang w:eastAsia="tr-TR"/>
              </w:rPr>
            </w:pPr>
          </w:p>
        </w:tc>
      </w:tr>
      <w:tr w:rsidR="00CB72BF" w:rsidRPr="007F3921" w:rsidTr="00400634">
        <w:trPr>
          <w:trHeight w:val="678"/>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B72BF" w:rsidRPr="007F3921" w:rsidRDefault="00CB72BF" w:rsidP="00715852">
            <w:pPr>
              <w:jc w:val="center"/>
              <w:rPr>
                <w:rFonts w:ascii="Comic Sans MS" w:hAnsi="Comic Sans MS"/>
                <w:color w:val="000000"/>
                <w:sz w:val="20"/>
                <w:lang w:eastAsia="tr-TR"/>
              </w:rPr>
            </w:pPr>
            <w:r w:rsidRPr="007F3921">
              <w:rPr>
                <w:rFonts w:ascii="Comic Sans MS" w:hAnsi="Comic Sans MS"/>
                <w:color w:val="000000"/>
                <w:sz w:val="20"/>
                <w:lang w:eastAsia="tr-TR"/>
              </w:rPr>
              <w:t>3</w:t>
            </w:r>
          </w:p>
        </w:tc>
        <w:tc>
          <w:tcPr>
            <w:tcW w:w="2606" w:type="dxa"/>
            <w:tcBorders>
              <w:top w:val="nil"/>
              <w:left w:val="nil"/>
              <w:bottom w:val="single" w:sz="4" w:space="0" w:color="auto"/>
              <w:right w:val="single" w:sz="4" w:space="0" w:color="auto"/>
            </w:tcBorders>
            <w:shd w:val="clear" w:color="auto" w:fill="auto"/>
            <w:noWrap/>
            <w:hideMark/>
          </w:tcPr>
          <w:p w:rsidR="00CB72BF" w:rsidRPr="007F3921" w:rsidRDefault="00CB72BF" w:rsidP="005A70F9">
            <w:pPr>
              <w:rPr>
                <w:rFonts w:ascii="Comic Sans MS" w:hAnsi="Comic Sans MS"/>
                <w:sz w:val="20"/>
              </w:rPr>
            </w:pPr>
            <w:r w:rsidRPr="007F3921">
              <w:rPr>
                <w:rFonts w:ascii="Comic Sans MS" w:hAnsi="Comic Sans MS"/>
                <w:sz w:val="20"/>
              </w:rPr>
              <w:t>İşyeri hekimi</w:t>
            </w:r>
          </w:p>
        </w:tc>
        <w:tc>
          <w:tcPr>
            <w:tcW w:w="1984"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ind w:left="95"/>
              <w:rPr>
                <w:rFonts w:ascii="Comic Sans MS" w:hAnsi="Comic Sans MS"/>
                <w:bCs/>
                <w:sz w:val="20"/>
              </w:rPr>
            </w:pPr>
          </w:p>
          <w:p w:rsidR="00CB72BF" w:rsidRPr="007F3921" w:rsidRDefault="00CB72BF" w:rsidP="00715852">
            <w:pPr>
              <w:ind w:left="95"/>
              <w:rPr>
                <w:rFonts w:ascii="Comic Sans MS" w:hAnsi="Comic Sans MS"/>
                <w:bCs/>
                <w:sz w:val="20"/>
              </w:rPr>
            </w:pPr>
          </w:p>
          <w:p w:rsidR="00CB72BF" w:rsidRPr="007F3921" w:rsidRDefault="00CB72BF" w:rsidP="00715852">
            <w:pPr>
              <w:ind w:left="95"/>
              <w:rPr>
                <w:rFonts w:ascii="Comic Sans MS" w:hAnsi="Comic Sans MS"/>
                <w:bCs/>
                <w:sz w:val="20"/>
              </w:rPr>
            </w:pPr>
          </w:p>
        </w:tc>
        <w:tc>
          <w:tcPr>
            <w:tcW w:w="1985" w:type="dxa"/>
            <w:tcBorders>
              <w:top w:val="nil"/>
              <w:left w:val="nil"/>
              <w:bottom w:val="single" w:sz="4" w:space="0" w:color="auto"/>
              <w:right w:val="single" w:sz="4" w:space="0" w:color="auto"/>
            </w:tcBorders>
            <w:shd w:val="clear" w:color="auto" w:fill="auto"/>
            <w:vAlign w:val="center"/>
          </w:tcPr>
          <w:p w:rsidR="00CB72BF" w:rsidRPr="007F3921" w:rsidRDefault="00CB72BF">
            <w:pPr>
              <w:rPr>
                <w:rFonts w:ascii="Comic Sans MS" w:hAnsi="Comic Sans MS"/>
                <w:bCs/>
                <w:sz w:val="20"/>
              </w:rPr>
            </w:pPr>
          </w:p>
          <w:p w:rsidR="00CB72BF" w:rsidRPr="007F3921" w:rsidRDefault="00CB72BF">
            <w:pPr>
              <w:rPr>
                <w:rFonts w:ascii="Comic Sans MS" w:hAnsi="Comic Sans MS"/>
                <w:bCs/>
                <w:sz w:val="20"/>
              </w:rPr>
            </w:pPr>
          </w:p>
          <w:p w:rsidR="00CB72BF" w:rsidRPr="007F3921" w:rsidRDefault="00CB72BF" w:rsidP="000469FF">
            <w:pPr>
              <w:rPr>
                <w:rFonts w:ascii="Comic Sans MS" w:hAnsi="Comic Sans MS"/>
                <w:bCs/>
                <w:sz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CB72BF" w:rsidRPr="007F3921" w:rsidRDefault="00CB72BF" w:rsidP="00715852">
            <w:pPr>
              <w:rPr>
                <w:rFonts w:ascii="Comic Sans MS" w:hAnsi="Comic Sans MS"/>
                <w:bCs/>
                <w:sz w:val="20"/>
              </w:rPr>
            </w:pPr>
          </w:p>
        </w:tc>
        <w:tc>
          <w:tcPr>
            <w:tcW w:w="2126" w:type="dxa"/>
            <w:tcBorders>
              <w:top w:val="nil"/>
              <w:left w:val="nil"/>
              <w:bottom w:val="single" w:sz="4" w:space="0" w:color="auto"/>
              <w:right w:val="single" w:sz="4" w:space="0" w:color="auto"/>
            </w:tcBorders>
            <w:vAlign w:val="center"/>
          </w:tcPr>
          <w:p w:rsidR="00CB72BF" w:rsidRPr="007F3921" w:rsidRDefault="00CB72BF" w:rsidP="00715852">
            <w:pPr>
              <w:rPr>
                <w:rFonts w:ascii="Comic Sans MS" w:hAnsi="Comic Sans MS"/>
                <w:color w:val="000000"/>
                <w:sz w:val="20"/>
                <w:lang w:eastAsia="tr-TR"/>
              </w:rPr>
            </w:pPr>
          </w:p>
        </w:tc>
      </w:tr>
      <w:tr w:rsidR="00CB72BF" w:rsidRPr="007F3921" w:rsidTr="00CB72BF">
        <w:trPr>
          <w:trHeight w:val="63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B72BF" w:rsidRPr="007F3921" w:rsidRDefault="00CB72BF" w:rsidP="00715852">
            <w:pPr>
              <w:jc w:val="center"/>
              <w:rPr>
                <w:rFonts w:ascii="Comic Sans MS" w:hAnsi="Comic Sans MS"/>
                <w:color w:val="000000"/>
                <w:sz w:val="20"/>
                <w:lang w:eastAsia="tr-TR"/>
              </w:rPr>
            </w:pPr>
            <w:r w:rsidRPr="007F3921">
              <w:rPr>
                <w:rFonts w:ascii="Comic Sans MS" w:hAnsi="Comic Sans MS"/>
                <w:color w:val="000000"/>
                <w:sz w:val="20"/>
                <w:lang w:eastAsia="tr-TR"/>
              </w:rPr>
              <w:t>4</w:t>
            </w:r>
          </w:p>
        </w:tc>
        <w:tc>
          <w:tcPr>
            <w:tcW w:w="2606" w:type="dxa"/>
            <w:tcBorders>
              <w:top w:val="nil"/>
              <w:left w:val="nil"/>
              <w:bottom w:val="single" w:sz="4" w:space="0" w:color="auto"/>
              <w:right w:val="single" w:sz="4" w:space="0" w:color="auto"/>
            </w:tcBorders>
            <w:shd w:val="clear" w:color="auto" w:fill="auto"/>
            <w:noWrap/>
            <w:hideMark/>
          </w:tcPr>
          <w:p w:rsidR="00CB72BF" w:rsidRPr="007F3921" w:rsidRDefault="00CB72BF" w:rsidP="005A70F9">
            <w:pPr>
              <w:rPr>
                <w:rFonts w:ascii="Comic Sans MS" w:hAnsi="Comic Sans MS"/>
                <w:sz w:val="20"/>
              </w:rPr>
            </w:pPr>
            <w:r w:rsidRPr="007F3921">
              <w:rPr>
                <w:rFonts w:ascii="Comic Sans MS" w:hAnsi="Comic Sans MS"/>
                <w:sz w:val="20"/>
              </w:rPr>
              <w:t>İşyerindeki çalışan temsilcisi</w:t>
            </w:r>
          </w:p>
        </w:tc>
        <w:tc>
          <w:tcPr>
            <w:tcW w:w="1984"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rPr>
                <w:rFonts w:ascii="Comic Sans MS" w:hAnsi="Comic Sans MS"/>
                <w:bCs/>
                <w:sz w:val="20"/>
              </w:rPr>
            </w:pPr>
          </w:p>
          <w:p w:rsidR="00CB72BF" w:rsidRPr="007F3921" w:rsidRDefault="00CB72BF" w:rsidP="00715852">
            <w:pPr>
              <w:rPr>
                <w:rFonts w:ascii="Comic Sans MS" w:hAnsi="Comic Sans MS"/>
                <w:bCs/>
                <w:sz w:val="20"/>
              </w:rPr>
            </w:pPr>
          </w:p>
          <w:p w:rsidR="00CB72BF" w:rsidRPr="007F3921" w:rsidRDefault="00CB72BF" w:rsidP="00715852">
            <w:pPr>
              <w:rPr>
                <w:rFonts w:ascii="Comic Sans MS" w:hAnsi="Comic Sans MS"/>
                <w:bCs/>
                <w:sz w:val="20"/>
              </w:rPr>
            </w:pPr>
          </w:p>
        </w:tc>
        <w:tc>
          <w:tcPr>
            <w:tcW w:w="1985" w:type="dxa"/>
            <w:tcBorders>
              <w:top w:val="nil"/>
              <w:left w:val="nil"/>
              <w:bottom w:val="single" w:sz="4" w:space="0" w:color="auto"/>
              <w:right w:val="single" w:sz="4" w:space="0" w:color="auto"/>
            </w:tcBorders>
            <w:shd w:val="clear" w:color="auto" w:fill="auto"/>
            <w:vAlign w:val="center"/>
          </w:tcPr>
          <w:p w:rsidR="00CB72BF" w:rsidRPr="007F3921" w:rsidRDefault="00CB72BF">
            <w:pPr>
              <w:rPr>
                <w:rFonts w:ascii="Comic Sans MS" w:hAnsi="Comic Sans MS"/>
                <w:bCs/>
                <w:sz w:val="20"/>
              </w:rPr>
            </w:pPr>
          </w:p>
          <w:p w:rsidR="00CB72BF" w:rsidRPr="007F3921" w:rsidRDefault="00CB72BF">
            <w:pPr>
              <w:rPr>
                <w:rFonts w:ascii="Comic Sans MS" w:hAnsi="Comic Sans MS"/>
                <w:bCs/>
                <w:sz w:val="20"/>
              </w:rPr>
            </w:pPr>
          </w:p>
          <w:p w:rsidR="00CB72BF" w:rsidRPr="007F3921" w:rsidRDefault="00CB72BF" w:rsidP="000469FF">
            <w:pPr>
              <w:rPr>
                <w:rFonts w:ascii="Comic Sans MS" w:hAnsi="Comic Sans MS"/>
                <w:bCs/>
                <w:sz w:val="20"/>
              </w:rPr>
            </w:pPr>
          </w:p>
        </w:tc>
        <w:tc>
          <w:tcPr>
            <w:tcW w:w="1417"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rPr>
                <w:rFonts w:ascii="Comic Sans MS" w:hAnsi="Comic Sans MS"/>
                <w:bCs/>
                <w:sz w:val="20"/>
              </w:rPr>
            </w:pPr>
          </w:p>
        </w:tc>
        <w:tc>
          <w:tcPr>
            <w:tcW w:w="2126" w:type="dxa"/>
            <w:tcBorders>
              <w:top w:val="nil"/>
              <w:left w:val="nil"/>
              <w:bottom w:val="single" w:sz="4" w:space="0" w:color="auto"/>
              <w:right w:val="single" w:sz="4" w:space="0" w:color="auto"/>
            </w:tcBorders>
          </w:tcPr>
          <w:p w:rsidR="00CB72BF" w:rsidRPr="007F3921" w:rsidRDefault="00CB72BF" w:rsidP="00715852">
            <w:pPr>
              <w:jc w:val="center"/>
              <w:rPr>
                <w:rFonts w:ascii="Comic Sans MS" w:hAnsi="Comic Sans MS"/>
                <w:color w:val="000000"/>
                <w:sz w:val="20"/>
                <w:lang w:eastAsia="tr-TR"/>
              </w:rPr>
            </w:pPr>
          </w:p>
        </w:tc>
      </w:tr>
      <w:tr w:rsidR="00CB72BF" w:rsidRPr="007F3921" w:rsidTr="00CB72BF">
        <w:trPr>
          <w:trHeight w:val="511"/>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2BF" w:rsidRPr="007F3921" w:rsidRDefault="00CB72BF" w:rsidP="00715852">
            <w:pPr>
              <w:jc w:val="center"/>
              <w:rPr>
                <w:rFonts w:ascii="Comic Sans MS" w:hAnsi="Comic Sans MS"/>
                <w:color w:val="000000"/>
                <w:sz w:val="20"/>
                <w:lang w:eastAsia="tr-TR"/>
              </w:rPr>
            </w:pPr>
            <w:r w:rsidRPr="007F3921">
              <w:rPr>
                <w:rFonts w:ascii="Comic Sans MS" w:hAnsi="Comic Sans MS"/>
                <w:color w:val="000000"/>
                <w:sz w:val="20"/>
                <w:lang w:eastAsia="tr-TR"/>
              </w:rPr>
              <w:t>5</w:t>
            </w:r>
          </w:p>
        </w:tc>
        <w:tc>
          <w:tcPr>
            <w:tcW w:w="2606" w:type="dxa"/>
            <w:tcBorders>
              <w:top w:val="single" w:sz="4" w:space="0" w:color="auto"/>
              <w:left w:val="nil"/>
              <w:bottom w:val="single" w:sz="4" w:space="0" w:color="auto"/>
              <w:right w:val="single" w:sz="4" w:space="0" w:color="auto"/>
            </w:tcBorders>
            <w:shd w:val="clear" w:color="auto" w:fill="auto"/>
            <w:noWrap/>
          </w:tcPr>
          <w:p w:rsidR="00CB72BF" w:rsidRPr="007F3921" w:rsidRDefault="00CB72BF" w:rsidP="005A70F9">
            <w:pPr>
              <w:rPr>
                <w:rFonts w:ascii="Comic Sans MS" w:hAnsi="Comic Sans MS"/>
                <w:sz w:val="20"/>
              </w:rPr>
            </w:pPr>
            <w:r w:rsidRPr="007F3921">
              <w:rPr>
                <w:rFonts w:ascii="Comic Sans MS" w:hAnsi="Comic Sans MS"/>
                <w:sz w:val="20"/>
              </w:rPr>
              <w:t>İşyerindeki destek elemanı</w:t>
            </w:r>
          </w:p>
        </w:tc>
        <w:tc>
          <w:tcPr>
            <w:tcW w:w="1984" w:type="dxa"/>
            <w:tcBorders>
              <w:top w:val="nil"/>
              <w:left w:val="nil"/>
              <w:bottom w:val="single" w:sz="4" w:space="0" w:color="auto"/>
              <w:right w:val="single" w:sz="4" w:space="0" w:color="auto"/>
            </w:tcBorders>
            <w:shd w:val="clear" w:color="auto" w:fill="auto"/>
            <w:noWrap/>
            <w:vAlign w:val="center"/>
            <w:hideMark/>
          </w:tcPr>
          <w:p w:rsidR="00CB72BF" w:rsidRPr="007F3921" w:rsidRDefault="00CB72BF" w:rsidP="00715852">
            <w:pPr>
              <w:ind w:left="95"/>
              <w:rPr>
                <w:rFonts w:ascii="Comic Sans MS" w:hAnsi="Comic Sans MS"/>
                <w:bCs/>
                <w:sz w:val="20"/>
              </w:rPr>
            </w:pPr>
          </w:p>
          <w:p w:rsidR="00CB72BF" w:rsidRPr="007F3921" w:rsidRDefault="00CB72BF" w:rsidP="00715852">
            <w:pPr>
              <w:ind w:left="95"/>
              <w:rPr>
                <w:rFonts w:ascii="Comic Sans MS" w:hAnsi="Comic Sans MS"/>
                <w:bCs/>
                <w:sz w:val="20"/>
              </w:rPr>
            </w:pPr>
          </w:p>
        </w:tc>
        <w:tc>
          <w:tcPr>
            <w:tcW w:w="1985" w:type="dxa"/>
            <w:tcBorders>
              <w:top w:val="nil"/>
              <w:left w:val="nil"/>
              <w:bottom w:val="single" w:sz="4" w:space="0" w:color="auto"/>
              <w:right w:val="single" w:sz="4" w:space="0" w:color="auto"/>
            </w:tcBorders>
            <w:shd w:val="clear" w:color="auto" w:fill="auto"/>
            <w:vAlign w:val="center"/>
          </w:tcPr>
          <w:p w:rsidR="00CB72BF" w:rsidRPr="007F3921" w:rsidRDefault="00CB72BF">
            <w:pPr>
              <w:rPr>
                <w:rFonts w:ascii="Comic Sans MS" w:hAnsi="Comic Sans MS"/>
                <w:bCs/>
                <w:sz w:val="20"/>
              </w:rPr>
            </w:pPr>
          </w:p>
          <w:p w:rsidR="00CB72BF" w:rsidRPr="007F3921" w:rsidRDefault="00CB72BF" w:rsidP="000469FF">
            <w:pPr>
              <w:rPr>
                <w:rFonts w:ascii="Comic Sans MS" w:hAnsi="Comic Sans MS"/>
                <w:bCs/>
                <w:sz w:val="20"/>
              </w:rPr>
            </w:pPr>
          </w:p>
        </w:tc>
        <w:tc>
          <w:tcPr>
            <w:tcW w:w="1417"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rPr>
                <w:rFonts w:ascii="Comic Sans MS" w:hAnsi="Comic Sans MS"/>
                <w:bCs/>
                <w:sz w:val="20"/>
              </w:rPr>
            </w:pPr>
          </w:p>
        </w:tc>
        <w:tc>
          <w:tcPr>
            <w:tcW w:w="2126" w:type="dxa"/>
            <w:tcBorders>
              <w:top w:val="nil"/>
              <w:left w:val="nil"/>
              <w:bottom w:val="single" w:sz="4" w:space="0" w:color="auto"/>
              <w:right w:val="single" w:sz="4" w:space="0" w:color="auto"/>
            </w:tcBorders>
          </w:tcPr>
          <w:p w:rsidR="00CB72BF" w:rsidRPr="007F3921" w:rsidRDefault="00CB72BF" w:rsidP="00715852">
            <w:pPr>
              <w:jc w:val="center"/>
              <w:rPr>
                <w:rFonts w:ascii="Comic Sans MS" w:hAnsi="Comic Sans MS"/>
                <w:color w:val="000000"/>
                <w:sz w:val="20"/>
                <w:lang w:eastAsia="tr-TR"/>
              </w:rPr>
            </w:pPr>
          </w:p>
        </w:tc>
      </w:tr>
      <w:tr w:rsidR="00CB72BF" w:rsidRPr="007F3921" w:rsidTr="00CB72BF">
        <w:trPr>
          <w:trHeight w:val="242"/>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72BF" w:rsidRPr="007F3921" w:rsidRDefault="00CB72BF" w:rsidP="00715852">
            <w:pPr>
              <w:jc w:val="center"/>
              <w:rPr>
                <w:rFonts w:ascii="Comic Sans MS" w:hAnsi="Comic Sans MS"/>
                <w:color w:val="000000"/>
                <w:sz w:val="20"/>
                <w:lang w:eastAsia="tr-TR"/>
              </w:rPr>
            </w:pPr>
            <w:r w:rsidRPr="007F3921">
              <w:rPr>
                <w:rFonts w:ascii="Comic Sans MS" w:hAnsi="Comic Sans MS"/>
                <w:color w:val="000000"/>
                <w:sz w:val="20"/>
                <w:lang w:eastAsia="tr-TR"/>
              </w:rPr>
              <w:t>6</w:t>
            </w:r>
          </w:p>
        </w:tc>
        <w:tc>
          <w:tcPr>
            <w:tcW w:w="2606" w:type="dxa"/>
            <w:tcBorders>
              <w:top w:val="single" w:sz="4" w:space="0" w:color="auto"/>
              <w:left w:val="nil"/>
              <w:bottom w:val="single" w:sz="4" w:space="0" w:color="auto"/>
              <w:right w:val="single" w:sz="4" w:space="0" w:color="auto"/>
            </w:tcBorders>
            <w:shd w:val="clear" w:color="auto" w:fill="auto"/>
            <w:noWrap/>
          </w:tcPr>
          <w:p w:rsidR="00CB72BF" w:rsidRPr="007F3921" w:rsidRDefault="00CB72BF" w:rsidP="005A70F9">
            <w:pPr>
              <w:rPr>
                <w:rFonts w:ascii="Comic Sans MS" w:hAnsi="Comic Sans MS"/>
                <w:sz w:val="20"/>
              </w:rPr>
            </w:pPr>
            <w:r w:rsidRPr="007F3921">
              <w:rPr>
                <w:rFonts w:ascii="Comic Sans MS" w:hAnsi="Comic Sans MS"/>
                <w:sz w:val="20"/>
              </w:rPr>
              <w:t>Riskler konusunda bilgi sahibi çalışan</w:t>
            </w:r>
          </w:p>
        </w:tc>
        <w:tc>
          <w:tcPr>
            <w:tcW w:w="1984" w:type="dxa"/>
            <w:tcBorders>
              <w:top w:val="nil"/>
              <w:left w:val="nil"/>
              <w:bottom w:val="single" w:sz="4" w:space="0" w:color="auto"/>
              <w:right w:val="single" w:sz="4" w:space="0" w:color="auto"/>
            </w:tcBorders>
            <w:shd w:val="clear" w:color="auto" w:fill="auto"/>
            <w:noWrap/>
            <w:vAlign w:val="center"/>
            <w:hideMark/>
          </w:tcPr>
          <w:p w:rsidR="00CB72BF" w:rsidRPr="007F3921" w:rsidRDefault="00CB72BF" w:rsidP="00715852">
            <w:pPr>
              <w:rPr>
                <w:rFonts w:ascii="Comic Sans MS" w:hAnsi="Comic Sans MS"/>
                <w:bCs/>
                <w:sz w:val="20"/>
              </w:rPr>
            </w:pPr>
          </w:p>
          <w:p w:rsidR="00CB72BF" w:rsidRPr="007F3921" w:rsidRDefault="00CB72BF" w:rsidP="00715852">
            <w:pPr>
              <w:rPr>
                <w:rFonts w:ascii="Comic Sans MS" w:hAnsi="Comic Sans MS"/>
                <w:bCs/>
                <w:sz w:val="20"/>
              </w:rPr>
            </w:pPr>
          </w:p>
          <w:p w:rsidR="00CB72BF" w:rsidRPr="007F3921" w:rsidRDefault="00CB72BF" w:rsidP="00715852">
            <w:pPr>
              <w:rPr>
                <w:rFonts w:ascii="Comic Sans MS" w:hAnsi="Comic Sans MS"/>
                <w:bCs/>
                <w:sz w:val="20"/>
              </w:rPr>
            </w:pPr>
            <w:r w:rsidRPr="007F3921">
              <w:rPr>
                <w:rFonts w:ascii="Comic Sans MS" w:hAnsi="Comic Sans MS"/>
                <w:bCs/>
                <w:sz w:val="20"/>
              </w:rPr>
              <w:t> </w:t>
            </w:r>
          </w:p>
        </w:tc>
        <w:tc>
          <w:tcPr>
            <w:tcW w:w="1985" w:type="dxa"/>
            <w:tcBorders>
              <w:top w:val="nil"/>
              <w:left w:val="nil"/>
              <w:bottom w:val="single" w:sz="4" w:space="0" w:color="auto"/>
              <w:right w:val="single" w:sz="4" w:space="0" w:color="auto"/>
            </w:tcBorders>
            <w:shd w:val="clear" w:color="auto" w:fill="auto"/>
            <w:vAlign w:val="center"/>
          </w:tcPr>
          <w:p w:rsidR="00CB72BF" w:rsidRPr="007F3921" w:rsidRDefault="00CB72BF">
            <w:pPr>
              <w:rPr>
                <w:rFonts w:ascii="Comic Sans MS" w:hAnsi="Comic Sans MS"/>
                <w:bCs/>
                <w:sz w:val="20"/>
              </w:rPr>
            </w:pPr>
          </w:p>
          <w:p w:rsidR="00CB72BF" w:rsidRPr="007F3921" w:rsidRDefault="00CB72BF">
            <w:pPr>
              <w:rPr>
                <w:rFonts w:ascii="Comic Sans MS" w:hAnsi="Comic Sans MS"/>
                <w:bCs/>
                <w:sz w:val="20"/>
              </w:rPr>
            </w:pPr>
          </w:p>
          <w:p w:rsidR="00CB72BF" w:rsidRPr="007F3921" w:rsidRDefault="00CB72BF" w:rsidP="000469FF">
            <w:pPr>
              <w:rPr>
                <w:rFonts w:ascii="Comic Sans MS" w:hAnsi="Comic Sans MS"/>
                <w:bCs/>
                <w:sz w:val="20"/>
              </w:rPr>
            </w:pPr>
          </w:p>
        </w:tc>
        <w:tc>
          <w:tcPr>
            <w:tcW w:w="1417" w:type="dxa"/>
            <w:tcBorders>
              <w:top w:val="nil"/>
              <w:left w:val="nil"/>
              <w:bottom w:val="single" w:sz="4" w:space="0" w:color="auto"/>
              <w:right w:val="single" w:sz="4" w:space="0" w:color="auto"/>
            </w:tcBorders>
            <w:shd w:val="clear" w:color="auto" w:fill="auto"/>
            <w:noWrap/>
            <w:vAlign w:val="center"/>
          </w:tcPr>
          <w:p w:rsidR="00CB72BF" w:rsidRPr="007F3921" w:rsidRDefault="00CB72BF" w:rsidP="00715852">
            <w:pPr>
              <w:rPr>
                <w:rFonts w:ascii="Comic Sans MS" w:hAnsi="Comic Sans MS"/>
                <w:bCs/>
                <w:sz w:val="20"/>
              </w:rPr>
            </w:pPr>
          </w:p>
        </w:tc>
        <w:tc>
          <w:tcPr>
            <w:tcW w:w="2126" w:type="dxa"/>
            <w:tcBorders>
              <w:top w:val="nil"/>
              <w:left w:val="nil"/>
              <w:bottom w:val="single" w:sz="4" w:space="0" w:color="auto"/>
              <w:right w:val="single" w:sz="4" w:space="0" w:color="auto"/>
            </w:tcBorders>
          </w:tcPr>
          <w:p w:rsidR="00CB72BF" w:rsidRPr="007F3921" w:rsidRDefault="00CB72BF" w:rsidP="00715852">
            <w:pPr>
              <w:jc w:val="center"/>
              <w:rPr>
                <w:rFonts w:ascii="Comic Sans MS" w:hAnsi="Comic Sans MS"/>
                <w:color w:val="000000"/>
                <w:sz w:val="20"/>
                <w:lang w:eastAsia="tr-TR"/>
              </w:rPr>
            </w:pPr>
          </w:p>
        </w:tc>
      </w:tr>
    </w:tbl>
    <w:p w:rsidR="004827A9" w:rsidRPr="007F3921" w:rsidRDefault="004827A9" w:rsidP="000469FF">
      <w:pPr>
        <w:rPr>
          <w:rFonts w:ascii="Comic Sans MS" w:hAnsi="Comic Sans MS"/>
          <w:sz w:val="20"/>
        </w:rPr>
      </w:pPr>
    </w:p>
    <w:p w:rsidR="000469FF" w:rsidRPr="007F3921" w:rsidRDefault="004827A9" w:rsidP="000469FF">
      <w:pPr>
        <w:rPr>
          <w:rFonts w:ascii="Comic Sans MS" w:hAnsi="Comic Sans MS"/>
          <w:sz w:val="20"/>
        </w:rPr>
      </w:pPr>
      <w:r w:rsidRPr="007F3921">
        <w:rPr>
          <w:rFonts w:ascii="Comic Sans MS" w:hAnsi="Comic Sans MS"/>
          <w:sz w:val="20"/>
        </w:rPr>
        <w:t xml:space="preserve">                                                                                                                              Okul/Kurum Müdürü</w:t>
      </w:r>
    </w:p>
    <w:p w:rsidR="004827A9" w:rsidRPr="007F3921" w:rsidRDefault="004827A9" w:rsidP="000469FF">
      <w:pPr>
        <w:rPr>
          <w:rFonts w:ascii="Comic Sans MS" w:hAnsi="Comic Sans MS"/>
          <w:sz w:val="20"/>
        </w:rPr>
      </w:pPr>
      <w:r w:rsidRPr="007F3921">
        <w:rPr>
          <w:rFonts w:ascii="Comic Sans MS" w:hAnsi="Comic Sans MS"/>
          <w:sz w:val="20"/>
        </w:rPr>
        <w:t xml:space="preserve">                                                                                                                                 Kaşe-İmza-Mühür</w:t>
      </w:r>
    </w:p>
    <w:p w:rsidR="00CB72BF" w:rsidRPr="007F3921" w:rsidRDefault="00CB72BF" w:rsidP="000469FF">
      <w:pPr>
        <w:rPr>
          <w:rFonts w:ascii="Comic Sans MS" w:hAnsi="Comic Sans MS"/>
          <w:sz w:val="20"/>
        </w:rPr>
      </w:pPr>
    </w:p>
    <w:p w:rsidR="00CB72BF" w:rsidRPr="007F3921" w:rsidRDefault="00CB72BF"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469FF">
      <w:pPr>
        <w:rPr>
          <w:rFonts w:ascii="Comic Sans MS" w:hAnsi="Comic Sans MS"/>
          <w:sz w:val="20"/>
        </w:rPr>
      </w:pPr>
    </w:p>
    <w:p w:rsidR="00092255" w:rsidRPr="007F3921" w:rsidRDefault="00092255" w:rsidP="00092255">
      <w:pPr>
        <w:jc w:val="both"/>
        <w:rPr>
          <w:rFonts w:ascii="Comic Sans MS" w:hAnsi="Comic Sans MS"/>
          <w:b/>
          <w:sz w:val="20"/>
        </w:rPr>
      </w:pPr>
      <w:r w:rsidRPr="007F3921">
        <w:rPr>
          <w:rFonts w:ascii="Comic Sans MS" w:hAnsi="Comic Sans MS"/>
          <w:b/>
          <w:sz w:val="20"/>
        </w:rPr>
        <w:lastRenderedPageBreak/>
        <w:t>Açıklama</w:t>
      </w:r>
    </w:p>
    <w:p w:rsidR="00092255" w:rsidRPr="007F3921" w:rsidRDefault="00092255" w:rsidP="00092255">
      <w:pPr>
        <w:jc w:val="both"/>
        <w:rPr>
          <w:rFonts w:ascii="Comic Sans MS" w:hAnsi="Comic Sans MS"/>
          <w:sz w:val="20"/>
        </w:rPr>
      </w:pPr>
      <w:r w:rsidRPr="007F3921">
        <w:rPr>
          <w:rFonts w:ascii="Comic Sans MS" w:hAnsi="Comic Sans MS"/>
          <w:b/>
          <w:sz w:val="20"/>
        </w:rPr>
        <w:t>Riskler konusunda bilgi sahibi çalışan:</w:t>
      </w:r>
      <w:r w:rsidRPr="007F3921">
        <w:rPr>
          <w:rFonts w:ascii="Comic Sans MS" w:hAnsi="Comic Sans MS"/>
          <w:sz w:val="20"/>
        </w:rPr>
        <w:t xml:space="preserve"> Okul ve eklentilerinde görev alan </w:t>
      </w:r>
      <w:proofErr w:type="spellStart"/>
      <w:r w:rsidRPr="007F3921">
        <w:rPr>
          <w:rFonts w:ascii="Comic Sans MS" w:hAnsi="Comic Sans MS"/>
          <w:sz w:val="20"/>
        </w:rPr>
        <w:t>alan</w:t>
      </w:r>
      <w:proofErr w:type="spellEnd"/>
      <w:r w:rsidRPr="007F3921">
        <w:rPr>
          <w:rFonts w:ascii="Comic Sans MS" w:hAnsi="Comic Sans MS"/>
          <w:sz w:val="20"/>
        </w:rPr>
        <w:t xml:space="preserve"> ve bölüm şefleri, pansiyon memuru </w:t>
      </w:r>
      <w:proofErr w:type="spellStart"/>
      <w:r w:rsidRPr="007F3921">
        <w:rPr>
          <w:rFonts w:ascii="Comic Sans MS" w:hAnsi="Comic Sans MS"/>
          <w:sz w:val="20"/>
        </w:rPr>
        <w:t>v.b</w:t>
      </w:r>
      <w:proofErr w:type="spellEnd"/>
      <w:r w:rsidRPr="007F3921">
        <w:rPr>
          <w:rFonts w:ascii="Comic Sans MS" w:hAnsi="Comic Sans MS"/>
          <w:sz w:val="20"/>
        </w:rPr>
        <w:t xml:space="preserve">. </w:t>
      </w:r>
    </w:p>
    <w:p w:rsidR="00092255" w:rsidRPr="007F3921" w:rsidRDefault="00092255" w:rsidP="00092255">
      <w:pPr>
        <w:jc w:val="both"/>
        <w:rPr>
          <w:rFonts w:ascii="Comic Sans MS" w:hAnsi="Comic Sans MS"/>
          <w:sz w:val="20"/>
        </w:rPr>
      </w:pPr>
      <w:r w:rsidRPr="007F3921">
        <w:rPr>
          <w:rFonts w:ascii="Comic Sans MS" w:hAnsi="Comic Sans MS"/>
          <w:b/>
          <w:sz w:val="20"/>
        </w:rPr>
        <w:t>İşyerindeki çalışan temsilcisi:</w:t>
      </w:r>
      <w:r w:rsidRPr="007F3921">
        <w:rPr>
          <w:rFonts w:ascii="Comic Sans MS" w:hAnsi="Comic Sans MS"/>
          <w:sz w:val="20"/>
        </w:rPr>
        <w:t xml:space="preserve"> Yetkili sendika temsilcisi varsa ve görev kabul ediyorsa ekibe alınır. Sendika temsilcisi yoksa veya görev kabul etmediğini beyan ediyorsa Öğretmenler Kurulunda açık oyla seçilir</w:t>
      </w:r>
      <w:r w:rsidRPr="007F3921">
        <w:rPr>
          <w:rFonts w:ascii="Comic Sans MS" w:hAnsi="Comic Sans MS"/>
          <w:sz w:val="20"/>
          <w:lang w:val="en-GB"/>
        </w:rPr>
        <w:t>,</w:t>
      </w:r>
      <w:r w:rsidRPr="007F3921">
        <w:rPr>
          <w:rFonts w:ascii="Comic Sans MS" w:hAnsi="Comic Sans MS"/>
          <w:sz w:val="20"/>
        </w:rPr>
        <w:t xml:space="preserve"> seçilememesi durumunda Okul/Kurum Müdürü (işveren) belirler. </w:t>
      </w:r>
    </w:p>
    <w:p w:rsidR="00092255" w:rsidRPr="007F3921" w:rsidRDefault="00092255" w:rsidP="00092255">
      <w:pPr>
        <w:jc w:val="both"/>
        <w:rPr>
          <w:rFonts w:ascii="Comic Sans MS" w:hAnsi="Comic Sans MS"/>
          <w:sz w:val="20"/>
        </w:rPr>
      </w:pPr>
      <w:r w:rsidRPr="007F3921">
        <w:rPr>
          <w:rFonts w:ascii="Comic Sans MS" w:hAnsi="Comic Sans MS"/>
          <w:b/>
          <w:sz w:val="20"/>
        </w:rPr>
        <w:t>İşyerindeki destek elemanı:</w:t>
      </w:r>
      <w:r w:rsidRPr="007F3921">
        <w:rPr>
          <w:rFonts w:ascii="Comic Sans MS" w:hAnsi="Comic Sans MS"/>
          <w:sz w:val="20"/>
        </w:rPr>
        <w:t xml:space="preserve"> </w:t>
      </w:r>
      <w:r w:rsidR="004B3378" w:rsidRPr="007F3921">
        <w:rPr>
          <w:rFonts w:ascii="Times New Roman" w:hAnsi="Times New Roman"/>
          <w:szCs w:val="24"/>
        </w:rPr>
        <w:t xml:space="preserve">Asli görevinin yanında iş sağlığı ve güvenliği ile ilgili önleme, koruma, tahliye, yangınla mücadele, ilk yardım ve benzeri konularda özel olarak görevlendirilmiş uygun donanım ve yeterli eğitime sahip kişiyi ifade eder. </w:t>
      </w:r>
      <w:proofErr w:type="gramStart"/>
      <w:r w:rsidR="004B3378" w:rsidRPr="007F3921">
        <w:rPr>
          <w:rFonts w:ascii="Times New Roman" w:hAnsi="Times New Roman"/>
          <w:szCs w:val="24"/>
        </w:rPr>
        <w:t>(</w:t>
      </w:r>
      <w:proofErr w:type="gramEnd"/>
      <w:r w:rsidRPr="007F3921">
        <w:rPr>
          <w:rFonts w:ascii="Comic Sans MS" w:hAnsi="Comic Sans MS"/>
          <w:sz w:val="20"/>
        </w:rPr>
        <w:t>hemşire, öğretmen, memur</w:t>
      </w:r>
      <w:r w:rsidR="004B3378" w:rsidRPr="007F3921">
        <w:rPr>
          <w:rFonts w:ascii="Comic Sans MS" w:hAnsi="Comic Sans MS"/>
          <w:sz w:val="20"/>
        </w:rPr>
        <w:t xml:space="preserve">… </w:t>
      </w:r>
      <w:r w:rsidRPr="007F3921">
        <w:rPr>
          <w:rFonts w:ascii="Comic Sans MS" w:hAnsi="Comic Sans MS"/>
          <w:sz w:val="20"/>
        </w:rPr>
        <w:t xml:space="preserve">Bunlar yoksa sivil savunma kulüp başkanı </w:t>
      </w:r>
      <w:proofErr w:type="spellStart"/>
      <w:r w:rsidRPr="007F3921">
        <w:rPr>
          <w:rFonts w:ascii="Comic Sans MS" w:hAnsi="Comic Sans MS"/>
          <w:sz w:val="20"/>
        </w:rPr>
        <w:t>vb</w:t>
      </w:r>
      <w:proofErr w:type="spellEnd"/>
      <w:proofErr w:type="gramStart"/>
      <w:r w:rsidRPr="007F3921">
        <w:rPr>
          <w:rFonts w:ascii="Comic Sans MS" w:hAnsi="Comic Sans MS"/>
          <w:sz w:val="20"/>
        </w:rPr>
        <w:t>)</w:t>
      </w:r>
      <w:proofErr w:type="gramEnd"/>
    </w:p>
    <w:p w:rsidR="00092255" w:rsidRPr="007F3921" w:rsidRDefault="00092255" w:rsidP="00092255">
      <w:pPr>
        <w:jc w:val="both"/>
        <w:rPr>
          <w:rFonts w:ascii="Comic Sans MS" w:hAnsi="Comic Sans MS"/>
          <w:sz w:val="20"/>
        </w:rPr>
      </w:pPr>
      <w:r w:rsidRPr="007F3921">
        <w:rPr>
          <w:rFonts w:ascii="Comic Sans MS" w:hAnsi="Comic Sans MS"/>
          <w:b/>
          <w:sz w:val="20"/>
        </w:rPr>
        <w:t xml:space="preserve">Riskler konusunda bilgi sahibi çalışan: </w:t>
      </w:r>
      <w:r w:rsidRPr="007F3921">
        <w:rPr>
          <w:rFonts w:ascii="Comic Sans MS" w:hAnsi="Comic Sans MS"/>
          <w:sz w:val="20"/>
        </w:rPr>
        <w:t xml:space="preserve">Okul ve eklentilerinde görev yapan alan ve bölüm şefleri, pansiyon memuru </w:t>
      </w:r>
      <w:proofErr w:type="spellStart"/>
      <w:r w:rsidRPr="007F3921">
        <w:rPr>
          <w:rFonts w:ascii="Comic Sans MS" w:hAnsi="Comic Sans MS"/>
          <w:sz w:val="20"/>
        </w:rPr>
        <w:t>v.b</w:t>
      </w:r>
      <w:proofErr w:type="spellEnd"/>
      <w:r w:rsidRPr="007F3921">
        <w:rPr>
          <w:rFonts w:ascii="Comic Sans MS" w:hAnsi="Comic Sans MS"/>
          <w:sz w:val="20"/>
        </w:rPr>
        <w:t>. (Teknikerler, sayısal öğretmenler vs.)</w:t>
      </w:r>
    </w:p>
    <w:p w:rsidR="00092255" w:rsidRPr="007F3921" w:rsidRDefault="00092255" w:rsidP="00092255">
      <w:pPr>
        <w:jc w:val="both"/>
        <w:rPr>
          <w:rFonts w:ascii="Comic Sans MS" w:hAnsi="Comic Sans MS"/>
          <w:sz w:val="20"/>
        </w:rPr>
      </w:pPr>
    </w:p>
    <w:p w:rsidR="00092255" w:rsidRPr="007F3921" w:rsidRDefault="00092255" w:rsidP="00092255">
      <w:pPr>
        <w:jc w:val="both"/>
        <w:rPr>
          <w:rFonts w:ascii="Comic Sans MS" w:hAnsi="Comic Sans MS"/>
          <w:sz w:val="20"/>
        </w:rPr>
      </w:pPr>
      <w:r w:rsidRPr="007F3921">
        <w:rPr>
          <w:rFonts w:ascii="Comic Sans MS" w:hAnsi="Comic Sans MS"/>
          <w:b/>
          <w:sz w:val="20"/>
        </w:rPr>
        <w:t>Not:</w:t>
      </w:r>
      <w:r w:rsidRPr="007F3921">
        <w:rPr>
          <w:rFonts w:ascii="Comic Sans MS" w:hAnsi="Comic Sans MS"/>
          <w:sz w:val="20"/>
        </w:rPr>
        <w:t xml:space="preserve"> Personel sayısı dikkate alınmaksızın (1 tane de olsa) bütün okul veya kurumlar risk analiz ekibi oluşturacaklar. Bütün kurumların resmi risk analiz ekibi olmalı ve kayıt altına alınmalı. Çalışan sayısı yetersiz olan kurumların tablodaki bütün üyelerden bulundurmasına gerek yoktur. Kanun işverene “risk analizi yapar veya yaptırır” dediği için her kurumun işvereni risk analiz ekibi oluşturmak zorundadır.  Bir çalışanı da olsa risk analiz ekibine alınmalıdır. </w:t>
      </w:r>
    </w:p>
    <w:p w:rsidR="00092255" w:rsidRPr="007F3921" w:rsidRDefault="00092255" w:rsidP="00092255">
      <w:pPr>
        <w:jc w:val="both"/>
        <w:rPr>
          <w:rFonts w:ascii="Comic Sans MS" w:hAnsi="Comic Sans MS"/>
          <w:b/>
          <w:sz w:val="20"/>
        </w:rPr>
      </w:pPr>
      <w:r w:rsidRPr="007F3921">
        <w:rPr>
          <w:rFonts w:ascii="Comic Sans MS" w:hAnsi="Comic Sans MS"/>
          <w:b/>
          <w:sz w:val="20"/>
        </w:rPr>
        <w:t xml:space="preserve">Not: </w:t>
      </w:r>
      <w:r w:rsidRPr="007F3921">
        <w:rPr>
          <w:rFonts w:ascii="Comic Sans MS" w:hAnsi="Comic Sans MS"/>
          <w:sz w:val="20"/>
        </w:rPr>
        <w:t>İşveren, ihtiyaç duyulduğunda bu ekibe destek olmak üzere Milli Eğitime bağlı başka kişi ve kurumlardan yardım alabilir.</w:t>
      </w:r>
    </w:p>
    <w:p w:rsidR="00092255" w:rsidRPr="007F3921" w:rsidRDefault="00092255" w:rsidP="00092255">
      <w:pPr>
        <w:jc w:val="both"/>
        <w:rPr>
          <w:rFonts w:ascii="Comic Sans MS" w:hAnsi="Comic Sans MS"/>
          <w:sz w:val="20"/>
        </w:rPr>
      </w:pP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p>
    <w:p w:rsidR="00092255" w:rsidRPr="007F3921" w:rsidRDefault="00092255" w:rsidP="00092255">
      <w:pPr>
        <w:autoSpaceDE w:val="0"/>
        <w:autoSpaceDN w:val="0"/>
        <w:adjustRightInd w:val="0"/>
        <w:ind w:firstLine="284"/>
        <w:jc w:val="both"/>
        <w:rPr>
          <w:rFonts w:ascii="Comic Sans MS" w:hAnsi="Comic Sans MS" w:cs="TimesNewRomanPS-BoldMT"/>
          <w:b/>
          <w:bCs/>
          <w:color w:val="000000"/>
          <w:sz w:val="20"/>
        </w:rPr>
      </w:pPr>
      <w:r w:rsidRPr="007F3921">
        <w:rPr>
          <w:rFonts w:ascii="Comic Sans MS" w:hAnsi="Comic Sans MS" w:cs="TimesNewRomanPS-BoldMT"/>
          <w:b/>
          <w:bCs/>
          <w:color w:val="000000"/>
          <w:sz w:val="20"/>
        </w:rPr>
        <w:t>B - İŞ SAĞLIĞI VE GÜVENLİĞİ RİSK DEĞERLENDİRMESİ</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1 – Tüm Okul / Kurumlarda Risk Değerlendirme Ekiplerinin Oluşturulması zorunludur. (İş Sağlığı ve Güvenliği Risk değerlendirme Yönetmeliği Madde6)</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2 - Okul / Kurumlarda Risk Değerlendirmesi(İş Sağlığı ve Güvenliği Risk değerlendirme Yönetmeliği Madde7)</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3 - Okul / Kurumlarda Tehlikelerin tanımlanması</w:t>
      </w:r>
      <w:proofErr w:type="gramStart"/>
      <w:r w:rsidRPr="007F3921">
        <w:rPr>
          <w:rFonts w:ascii="Comic Sans MS" w:hAnsi="Comic Sans MS" w:cs="TimesNewRomanPSMT"/>
          <w:color w:val="000000"/>
          <w:sz w:val="20"/>
        </w:rPr>
        <w:t>(</w:t>
      </w:r>
      <w:proofErr w:type="gramEnd"/>
      <w:r w:rsidRPr="007F3921">
        <w:rPr>
          <w:rFonts w:ascii="Comic Sans MS" w:hAnsi="Comic Sans MS" w:cs="TimesNewRomanPSMT"/>
          <w:color w:val="000000"/>
          <w:sz w:val="20"/>
        </w:rPr>
        <w:t>İş Sağlığı ve Güvenliği Risk değerlendirme Yönetmeliği</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Madde8</w:t>
      </w:r>
      <w:proofErr w:type="gramStart"/>
      <w:r w:rsidRPr="007F3921">
        <w:rPr>
          <w:rFonts w:ascii="Comic Sans MS" w:hAnsi="Comic Sans MS" w:cs="TimesNewRomanPSMT"/>
          <w:color w:val="000000"/>
          <w:sz w:val="20"/>
        </w:rPr>
        <w:t>)</w:t>
      </w:r>
      <w:proofErr w:type="gramEnd"/>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4 - Risklerin belirlenmesi ve analizi(İş Sağlığı ve Güvenliği Risk değerlendirme Yönetmeliği Madde9)</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5 - Risk Kontrol Adımlarının Belirlenmesi(İş Sağlığı ve Güvenliği Risk değerlendirme Yönetmeliği Madde10)</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6 - Dokümantasyon yapılması</w:t>
      </w:r>
      <w:proofErr w:type="gramStart"/>
      <w:r w:rsidRPr="007F3921">
        <w:rPr>
          <w:rFonts w:ascii="Comic Sans MS" w:hAnsi="Comic Sans MS" w:cs="TimesNewRomanPSMT"/>
          <w:color w:val="000000"/>
          <w:sz w:val="20"/>
        </w:rPr>
        <w:t>(</w:t>
      </w:r>
      <w:proofErr w:type="gramEnd"/>
      <w:r w:rsidRPr="007F3921">
        <w:rPr>
          <w:rFonts w:ascii="Comic Sans MS" w:hAnsi="Comic Sans MS" w:cs="TimesNewRomanPSMT"/>
          <w:color w:val="000000"/>
          <w:sz w:val="20"/>
        </w:rPr>
        <w:t>İş Sağlığı ve Güvenliği Risk değerlendirme Yönetmeliği Madde11</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 xml:space="preserve">7-Risk Değerlendirme Raporunda belirlenen eksiklikler, sorumlu kişilerce, </w:t>
      </w:r>
      <w:proofErr w:type="spellStart"/>
      <w:r w:rsidRPr="007F3921">
        <w:rPr>
          <w:rFonts w:ascii="Comic Sans MS" w:hAnsi="Comic Sans MS" w:cs="TimesNewRomanPSMT"/>
          <w:color w:val="000000"/>
          <w:sz w:val="20"/>
        </w:rPr>
        <w:t>termin</w:t>
      </w:r>
      <w:proofErr w:type="spellEnd"/>
      <w:r w:rsidRPr="007F3921">
        <w:rPr>
          <w:rFonts w:ascii="Comic Sans MS" w:hAnsi="Comic Sans MS" w:cs="TimesNewRomanPSMT"/>
          <w:color w:val="000000"/>
          <w:sz w:val="20"/>
        </w:rPr>
        <w:t xml:space="preserve"> süresi sonuna kadar tamamlanması</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8 - Risk Değerlendirme Raporunun Uygulanmasının Takibini Yapmak</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 xml:space="preserve">9 - Risk Değerlendirme Raporunun </w:t>
      </w:r>
      <w:proofErr w:type="gramStart"/>
      <w:r w:rsidRPr="007F3921">
        <w:rPr>
          <w:rFonts w:ascii="Comic Sans MS" w:hAnsi="Comic Sans MS" w:cs="TimesNewRomanPSMT"/>
          <w:color w:val="000000"/>
          <w:sz w:val="20"/>
        </w:rPr>
        <w:t>revizyon</w:t>
      </w:r>
      <w:proofErr w:type="gramEnd"/>
      <w:r w:rsidRPr="007F3921">
        <w:rPr>
          <w:rFonts w:ascii="Comic Sans MS" w:hAnsi="Comic Sans MS" w:cs="TimesNewRomanPSMT"/>
          <w:color w:val="000000"/>
          <w:sz w:val="20"/>
        </w:rPr>
        <w:t xml:space="preserve"> Çalışmaları yapılması Oluşturulması (İş Sağlığı ve Güvenliği Risk değerlendirme Yönetmeliği Madde12)</w:t>
      </w:r>
    </w:p>
    <w:p w:rsidR="00092255" w:rsidRPr="007F3921" w:rsidRDefault="00092255" w:rsidP="00092255">
      <w:pPr>
        <w:autoSpaceDE w:val="0"/>
        <w:autoSpaceDN w:val="0"/>
        <w:adjustRightInd w:val="0"/>
        <w:ind w:firstLine="284"/>
        <w:jc w:val="both"/>
        <w:rPr>
          <w:rFonts w:ascii="Comic Sans MS" w:hAnsi="Comic Sans MS" w:cs="TimesNewRomanPS-BoldMT"/>
          <w:b/>
          <w:bCs/>
          <w:color w:val="000000"/>
          <w:sz w:val="20"/>
        </w:rPr>
      </w:pPr>
    </w:p>
    <w:p w:rsidR="00092255" w:rsidRPr="007F3921" w:rsidRDefault="00092255" w:rsidP="00092255">
      <w:pPr>
        <w:autoSpaceDE w:val="0"/>
        <w:autoSpaceDN w:val="0"/>
        <w:adjustRightInd w:val="0"/>
        <w:ind w:firstLine="284"/>
        <w:jc w:val="both"/>
        <w:rPr>
          <w:rFonts w:ascii="Comic Sans MS" w:hAnsi="Comic Sans MS" w:cs="TimesNewRomanPS-BoldMT"/>
          <w:b/>
          <w:bCs/>
          <w:color w:val="000000"/>
          <w:sz w:val="20"/>
        </w:rPr>
      </w:pPr>
      <w:r w:rsidRPr="007F3921">
        <w:rPr>
          <w:rFonts w:ascii="Comic Sans MS" w:hAnsi="Comic Sans MS" w:cs="TimesNewRomanPS-BoldMT"/>
          <w:b/>
          <w:bCs/>
          <w:color w:val="000000"/>
          <w:sz w:val="20"/>
        </w:rPr>
        <w:t>RİSK DEĞERLENDİRME EKİBİ</w:t>
      </w:r>
    </w:p>
    <w:p w:rsidR="00092255" w:rsidRPr="007F3921" w:rsidRDefault="00092255" w:rsidP="00092255">
      <w:pPr>
        <w:autoSpaceDE w:val="0"/>
        <w:autoSpaceDN w:val="0"/>
        <w:adjustRightInd w:val="0"/>
        <w:ind w:firstLine="284"/>
        <w:jc w:val="both"/>
        <w:rPr>
          <w:rFonts w:ascii="Comic Sans MS" w:hAnsi="Comic Sans MS" w:cs="TimesNewRomanPS-BoldMT"/>
          <w:b/>
          <w:bCs/>
          <w:color w:val="FF0000"/>
          <w:sz w:val="20"/>
        </w:rPr>
      </w:pPr>
      <w:r w:rsidRPr="007F3921">
        <w:rPr>
          <w:rFonts w:ascii="Comic Sans MS" w:hAnsi="Comic Sans MS" w:cs="TimesNewRomanPS-BoldMT"/>
          <w:b/>
          <w:bCs/>
          <w:color w:val="FF0000"/>
          <w:sz w:val="20"/>
        </w:rPr>
        <w:t>(Çalışan Sayısına Bakılmaksızın Tüm Okul ve Kurumlarda kurulacak)</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BoldMT"/>
          <w:b/>
          <w:bCs/>
          <w:color w:val="000000"/>
          <w:sz w:val="20"/>
        </w:rPr>
        <w:t xml:space="preserve">MADDE 6 – </w:t>
      </w:r>
      <w:r w:rsidRPr="007F3921">
        <w:rPr>
          <w:rFonts w:ascii="Comic Sans MS" w:hAnsi="Comic Sans MS" w:cs="TimesNewRomanPSMT"/>
          <w:color w:val="000000"/>
          <w:sz w:val="20"/>
        </w:rPr>
        <w:t>(1) Risk değerlendirmesi, işverenin oluşturduğu bir ekip tarafından gerçekleştirilir. Risk değerlendirmesi ekibi aşağıdakilerden oluşur.</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a) İşveren (Okul Müdürü)</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b) İşyerinde sağlık ve güvenlik hizmetini yürüten iş güvenliği uzmanı ile işyeri hekimi(varsa).</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c) İşyerindeki çalışan temsilcisi(Kadrolu Öğretmen veya personel).</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ç) İşyerindeki destek elemanı(varsa teknik eleman).</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lastRenderedPageBreak/>
        <w:t>d) İşyerindeki bütün birimleri temsil edecek şekilde belirlenen ve işyerinde yürütülen çalışmalar, mevcut veya muhtemel tehlike kaynakları ile riskler konusunda bilgi sahibi çalışan(Kadrolu Öğretmen veya personel).</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(2) İşveren, ihtiyaç duyulduğunda bu ekibe destek olmak üzere işyeri dışındaki kişi ve kuruluşlardan hizmet alabilir.</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(3) Risk değerlendirmesi çalışmalarının koordinasyonu işveren veya işveren tarafından ekip içinden görevlendirilen bir kişi tarafından da sağlanabilir.</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(4) İşveren, risk değerlendirmesi çalışmalarında görevlendirilen kişi veya kişilerin görevlerini yerine</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proofErr w:type="gramStart"/>
      <w:r w:rsidRPr="007F3921">
        <w:rPr>
          <w:rFonts w:ascii="Comic Sans MS" w:hAnsi="Comic Sans MS" w:cs="TimesNewRomanPSMT"/>
          <w:color w:val="000000"/>
          <w:sz w:val="20"/>
        </w:rPr>
        <w:t>getirmeleri</w:t>
      </w:r>
      <w:proofErr w:type="gramEnd"/>
      <w:r w:rsidRPr="007F3921">
        <w:rPr>
          <w:rFonts w:ascii="Comic Sans MS" w:hAnsi="Comic Sans MS" w:cs="TimesNewRomanPSMT"/>
          <w:color w:val="000000"/>
          <w:sz w:val="20"/>
        </w:rPr>
        <w:t xml:space="preserve"> amacıyla araç, gereç, mekân ve zaman gibi gerekli bütün ihtiyaçlarını karşılar, görevlerini yürütmeleri sebebiyle hak ve yetkilerini kısıtlayamaz.</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(5) Risk değerlendirmesi çalışmalarında görevlendirilen kişi veya kişiler işveren tarafından sağlanan bilgi ve belgeleri korur ve gizli tutar.</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BoldMT"/>
          <w:b/>
          <w:bCs/>
          <w:color w:val="000000"/>
          <w:sz w:val="20"/>
        </w:rPr>
        <w:t xml:space="preserve">MADDE 7 – </w:t>
      </w:r>
      <w:r w:rsidRPr="007F3921">
        <w:rPr>
          <w:rFonts w:ascii="Comic Sans MS" w:hAnsi="Comic Sans MS" w:cs="TimesNewRomanPSMT"/>
          <w:color w:val="000000"/>
          <w:sz w:val="20"/>
        </w:rPr>
        <w:t>(1) Risk değerlendirmesi; tüm işyerleri için tasarım veya kuruluş aşamasından başlamak üzere tehlikeleri tanımlama, riskleri belirleme ve analiz etme, risk kontrol tedbirlerinin kararlaştırılması, dokümantasyon, yapılan çalışmaların güncellenmesi ve gerektiğinde yenileme aşamaları izlenerek gerçekleştirilir.</w:t>
      </w:r>
    </w:p>
    <w:p w:rsidR="00092255" w:rsidRPr="007F3921" w:rsidRDefault="00092255" w:rsidP="00092255">
      <w:pPr>
        <w:autoSpaceDE w:val="0"/>
        <w:autoSpaceDN w:val="0"/>
        <w:adjustRightInd w:val="0"/>
        <w:ind w:firstLine="284"/>
        <w:jc w:val="both"/>
        <w:rPr>
          <w:rFonts w:ascii="Comic Sans MS" w:hAnsi="Comic Sans MS" w:cs="TimesNewRomanPSMT"/>
          <w:color w:val="000000"/>
          <w:sz w:val="20"/>
        </w:rPr>
      </w:pPr>
      <w:r w:rsidRPr="007F3921">
        <w:rPr>
          <w:rFonts w:ascii="Comic Sans MS" w:hAnsi="Comic Sans MS" w:cs="TimesNewRomanPSMT"/>
          <w:color w:val="000000"/>
          <w:sz w:val="20"/>
        </w:rPr>
        <w:t>(2) Çalışanların risk değerlendirmesi çalışması yapılırken ihtiyaç duyulan her aşamada sürece katılarak görüşlerinin alınması sağlanır.</w:t>
      </w:r>
    </w:p>
    <w:p w:rsidR="00092255" w:rsidRPr="00E9436E" w:rsidRDefault="00092255" w:rsidP="00092255">
      <w:pPr>
        <w:autoSpaceDE w:val="0"/>
        <w:autoSpaceDN w:val="0"/>
        <w:adjustRightInd w:val="0"/>
        <w:ind w:firstLine="284"/>
        <w:jc w:val="both"/>
        <w:rPr>
          <w:rFonts w:ascii="Comic Sans MS" w:hAnsi="Comic Sans MS"/>
          <w:sz w:val="20"/>
        </w:rPr>
      </w:pPr>
      <w:r w:rsidRPr="007F3921">
        <w:rPr>
          <w:rFonts w:ascii="Comic Sans MS" w:hAnsi="Comic Sans MS" w:cs="TimesNewRomanPS-BoldMT"/>
          <w:b/>
          <w:bCs/>
          <w:color w:val="000000"/>
          <w:sz w:val="20"/>
        </w:rPr>
        <w:t xml:space="preserve">NOT: </w:t>
      </w:r>
      <w:r w:rsidRPr="007F3921">
        <w:rPr>
          <w:rFonts w:ascii="Comic Sans MS" w:hAnsi="Comic Sans MS" w:cs="TimesNewRomanPSMT"/>
          <w:color w:val="000000"/>
          <w:sz w:val="20"/>
        </w:rPr>
        <w:t>Risk Değerlendirme Çalışması “İş Sağlığı Ve Güvenliği Risk Değerlendirmesi Yönetmeliği” çerçevesinde yapılır. Önce tehlike belirleme çalışması yapılır sonra Risk analizi yapılır. Risk sonuçları takibi yapılır.</w:t>
      </w:r>
    </w:p>
    <w:p w:rsidR="00092255" w:rsidRPr="00A86497" w:rsidRDefault="00092255" w:rsidP="00092255">
      <w:pPr>
        <w:jc w:val="both"/>
        <w:rPr>
          <w:rFonts w:ascii="Comic Sans MS" w:hAnsi="Comic Sans MS"/>
          <w:sz w:val="20"/>
        </w:rPr>
      </w:pPr>
    </w:p>
    <w:p w:rsidR="00092255" w:rsidRPr="00A86497" w:rsidRDefault="00092255" w:rsidP="00092255">
      <w:pPr>
        <w:jc w:val="both"/>
        <w:rPr>
          <w:rFonts w:ascii="Comic Sans MS" w:hAnsi="Comic Sans MS"/>
          <w:sz w:val="20"/>
        </w:rPr>
      </w:pPr>
    </w:p>
    <w:p w:rsidR="00092255" w:rsidRPr="00CB72BF" w:rsidRDefault="00092255" w:rsidP="000469FF">
      <w:pPr>
        <w:rPr>
          <w:rFonts w:ascii="Comic Sans MS" w:hAnsi="Comic Sans MS"/>
          <w:sz w:val="20"/>
        </w:rPr>
      </w:pPr>
    </w:p>
    <w:sectPr w:rsidR="00092255" w:rsidRPr="00CB72BF" w:rsidSect="00BC4DCC">
      <w:headerReference w:type="even" r:id="rId9"/>
      <w:headerReference w:type="default" r:id="rId10"/>
      <w:footerReference w:type="even" r:id="rId11"/>
      <w:footerReference w:type="default" r:id="rId12"/>
      <w:headerReference w:type="first" r:id="rId13"/>
      <w:footerReference w:type="first" r:id="rId14"/>
      <w:pgSz w:w="11906" w:h="16838" w:code="9"/>
      <w:pgMar w:top="930" w:right="851" w:bottom="425" w:left="1134" w:header="567" w:footer="57"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881" w:rsidRDefault="00103881">
      <w:r>
        <w:separator/>
      </w:r>
    </w:p>
  </w:endnote>
  <w:endnote w:type="continuationSeparator" w:id="0">
    <w:p w:rsidR="00103881" w:rsidRDefault="00103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D5" w:rsidRDefault="00A3198D" w:rsidP="0049621B">
    <w:pPr>
      <w:pStyle w:val="Altbilgi"/>
      <w:framePr w:wrap="around" w:vAnchor="text" w:hAnchor="margin" w:xAlign="right" w:y="1"/>
      <w:rPr>
        <w:rStyle w:val="SayfaNumaras"/>
      </w:rPr>
    </w:pPr>
    <w:r>
      <w:rPr>
        <w:rStyle w:val="SayfaNumaras"/>
      </w:rPr>
      <w:fldChar w:fldCharType="begin"/>
    </w:r>
    <w:r w:rsidR="00E678D5">
      <w:rPr>
        <w:rStyle w:val="SayfaNumaras"/>
      </w:rPr>
      <w:instrText xml:space="preserve">PAGE  </w:instrText>
    </w:r>
    <w:r>
      <w:rPr>
        <w:rStyle w:val="SayfaNumaras"/>
      </w:rPr>
      <w:fldChar w:fldCharType="end"/>
    </w:r>
  </w:p>
  <w:p w:rsidR="00E678D5" w:rsidRDefault="00E678D5" w:rsidP="000B7CF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D5" w:rsidRDefault="00E678D5" w:rsidP="00A66EC6">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97C" w:rsidRDefault="009B69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881" w:rsidRDefault="00103881">
      <w:r>
        <w:separator/>
      </w:r>
    </w:p>
  </w:footnote>
  <w:footnote w:type="continuationSeparator" w:id="0">
    <w:p w:rsidR="00103881" w:rsidRDefault="00103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8D5" w:rsidRDefault="00A3198D">
    <w:pPr>
      <w:pStyle w:val="stbilgi"/>
      <w:framePr w:wrap="around" w:vAnchor="text" w:hAnchor="margin" w:xAlign="right" w:y="1"/>
      <w:rPr>
        <w:rStyle w:val="SayfaNumaras"/>
      </w:rPr>
    </w:pPr>
    <w:r>
      <w:rPr>
        <w:rStyle w:val="SayfaNumaras"/>
      </w:rPr>
      <w:fldChar w:fldCharType="begin"/>
    </w:r>
    <w:r w:rsidR="00E678D5">
      <w:rPr>
        <w:rStyle w:val="SayfaNumaras"/>
      </w:rPr>
      <w:instrText xml:space="preserve">PAGE  </w:instrText>
    </w:r>
    <w:r>
      <w:rPr>
        <w:rStyle w:val="SayfaNumaras"/>
      </w:rPr>
      <w:fldChar w:fldCharType="end"/>
    </w:r>
  </w:p>
  <w:p w:rsidR="00E678D5" w:rsidRDefault="00E678D5">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3"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5"/>
      <w:gridCol w:w="6095"/>
      <w:gridCol w:w="2693"/>
    </w:tblGrid>
    <w:tr w:rsidR="00960B88" w:rsidRPr="007E57D7" w:rsidTr="00BC4DCC">
      <w:trPr>
        <w:trHeight w:val="853"/>
        <w:tblHeader/>
      </w:trPr>
      <w:tc>
        <w:tcPr>
          <w:tcW w:w="1985" w:type="dxa"/>
          <w:vMerge w:val="restart"/>
          <w:vAlign w:val="center"/>
        </w:tcPr>
        <w:p w:rsidR="00960B88" w:rsidRPr="007E57D7" w:rsidRDefault="00F6705E" w:rsidP="00960B88">
          <w:pPr>
            <w:rPr>
              <w:rFonts w:ascii="Times New Roman" w:hAnsi="Times New Roman"/>
              <w:sz w:val="20"/>
            </w:rPr>
          </w:pPr>
          <w:bookmarkStart w:id="0" w:name="_GoBack" w:colFirst="1" w:colLast="1"/>
          <w:r w:rsidRPr="00F6705E">
            <w:rPr>
              <w:rFonts w:ascii="Times New Roman" w:hAnsi="Times New Roman"/>
              <w:sz w:val="20"/>
            </w:rPr>
            <w:drawing>
              <wp:inline distT="0" distB="0" distL="0" distR="0" wp14:anchorId="7927A337" wp14:editId="00AD6E38">
                <wp:extent cx="1200150" cy="1200150"/>
                <wp:effectExtent l="0" t="0" r="0" b="0"/>
                <wp:docPr id="9" name="Picture 7" descr="milli eğit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milli eğitim logo"/>
                        <pic:cNvPicPr>
                          <a:picLocks noChangeAspect="1" noChangeArrowheads="1"/>
                        </pic:cNvPicPr>
                      </pic:nvPicPr>
                      <pic:blipFill>
                        <a:blip r:embed="rId1"/>
                        <a:srcRect/>
                        <a:stretch>
                          <a:fillRect/>
                        </a:stretch>
                      </pic:blipFill>
                      <pic:spPr bwMode="auto">
                        <a:xfrm>
                          <a:off x="0" y="0"/>
                          <a:ext cx="1200150" cy="1200150"/>
                        </a:xfrm>
                        <a:prstGeom prst="rect">
                          <a:avLst/>
                        </a:prstGeom>
                        <a:noFill/>
                      </pic:spPr>
                    </pic:pic>
                  </a:graphicData>
                </a:graphic>
              </wp:inline>
            </w:drawing>
          </w:r>
        </w:p>
      </w:tc>
      <w:tc>
        <w:tcPr>
          <w:tcW w:w="6095" w:type="dxa"/>
          <w:vAlign w:val="center"/>
        </w:tcPr>
        <w:p w:rsidR="00960B88" w:rsidRPr="007E57D7" w:rsidRDefault="009B697C" w:rsidP="00960B88">
          <w:pPr>
            <w:jc w:val="center"/>
            <w:rPr>
              <w:rFonts w:ascii="Times New Roman" w:hAnsi="Times New Roman"/>
              <w:b/>
              <w:sz w:val="20"/>
            </w:rPr>
          </w:pPr>
          <w:proofErr w:type="gramStart"/>
          <w:r>
            <w:rPr>
              <w:rFonts w:ascii="Times New Roman" w:hAnsi="Times New Roman"/>
              <w:b/>
              <w:sz w:val="20"/>
            </w:rPr>
            <w:t>…………</w:t>
          </w:r>
          <w:proofErr w:type="gramEnd"/>
          <w:r>
            <w:rPr>
              <w:rFonts w:ascii="Times New Roman" w:hAnsi="Times New Roman"/>
              <w:b/>
              <w:sz w:val="20"/>
            </w:rPr>
            <w:t xml:space="preserve"> İl/</w:t>
          </w:r>
          <w:proofErr w:type="gramStart"/>
          <w:r>
            <w:rPr>
              <w:rFonts w:ascii="Times New Roman" w:hAnsi="Times New Roman"/>
              <w:b/>
              <w:sz w:val="20"/>
            </w:rPr>
            <w:t xml:space="preserve">İlçe </w:t>
          </w:r>
          <w:r w:rsidR="00960B88" w:rsidRPr="007E57D7">
            <w:rPr>
              <w:rFonts w:ascii="Times New Roman" w:hAnsi="Times New Roman"/>
              <w:b/>
              <w:sz w:val="20"/>
            </w:rPr>
            <w:t xml:space="preserve"> Milli</w:t>
          </w:r>
          <w:proofErr w:type="gramEnd"/>
          <w:r w:rsidR="00960B88" w:rsidRPr="007E57D7">
            <w:rPr>
              <w:rFonts w:ascii="Times New Roman" w:hAnsi="Times New Roman"/>
              <w:b/>
              <w:sz w:val="20"/>
            </w:rPr>
            <w:t xml:space="preserve"> Eğitim Müdürlüğü </w:t>
          </w:r>
        </w:p>
        <w:p w:rsidR="00960B88" w:rsidRPr="007E57D7" w:rsidRDefault="00960B88" w:rsidP="00960B88">
          <w:pPr>
            <w:jc w:val="center"/>
            <w:rPr>
              <w:rFonts w:ascii="Times New Roman" w:hAnsi="Times New Roman"/>
              <w:b/>
              <w:sz w:val="20"/>
            </w:rPr>
          </w:pPr>
          <w:proofErr w:type="gramStart"/>
          <w:r w:rsidRPr="007E57D7">
            <w:rPr>
              <w:rFonts w:ascii="Times New Roman" w:hAnsi="Times New Roman"/>
              <w:b/>
              <w:sz w:val="20"/>
            </w:rPr>
            <w:t>……………………..</w:t>
          </w:r>
          <w:proofErr w:type="gramEnd"/>
          <w:r w:rsidRPr="007E57D7">
            <w:rPr>
              <w:rFonts w:ascii="Times New Roman" w:hAnsi="Times New Roman"/>
              <w:b/>
              <w:sz w:val="20"/>
            </w:rPr>
            <w:t>Okul/Kurum Müdürlüğü</w:t>
          </w:r>
        </w:p>
      </w:tc>
      <w:tc>
        <w:tcPr>
          <w:tcW w:w="2693" w:type="dxa"/>
          <w:vMerge w:val="restart"/>
          <w:vAlign w:val="center"/>
        </w:tcPr>
        <w:p w:rsidR="000A7F4C" w:rsidRDefault="000A7F4C" w:rsidP="000A7F4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 xml:space="preserve">Döküman No: </w:t>
          </w:r>
        </w:p>
        <w:p w:rsidR="000A7F4C" w:rsidRDefault="000A7F4C" w:rsidP="000A7F4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 xml:space="preserve">Yayın No : </w:t>
          </w:r>
        </w:p>
        <w:p w:rsidR="000A7F4C" w:rsidRDefault="000A7F4C" w:rsidP="000A7F4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 xml:space="preserve">Yayın Tarihi:  </w:t>
          </w:r>
        </w:p>
        <w:p w:rsidR="000A7F4C" w:rsidRDefault="000A7F4C" w:rsidP="000A7F4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 xml:space="preserve">Revizyon Tarihi:  </w:t>
          </w:r>
        </w:p>
        <w:p w:rsidR="000A7F4C" w:rsidRDefault="000A7F4C" w:rsidP="000A7F4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Revizyon Sayısı:</w:t>
          </w:r>
        </w:p>
        <w:p w:rsidR="00960B88" w:rsidRPr="007E57D7" w:rsidRDefault="000A7F4C" w:rsidP="000A7F4C">
          <w:pPr>
            <w:tabs>
              <w:tab w:val="left" w:pos="1243"/>
              <w:tab w:val="left" w:pos="1384"/>
              <w:tab w:val="left" w:pos="2329"/>
            </w:tabs>
            <w:rPr>
              <w:rFonts w:ascii="Times New Roman" w:hAnsi="Times New Roman"/>
              <w:noProof/>
              <w:position w:val="-28"/>
              <w:sz w:val="20"/>
            </w:rPr>
          </w:pPr>
          <w:r>
            <w:rPr>
              <w:rFonts w:ascii="Times New Roman" w:hAnsi="Times New Roman"/>
              <w:noProof/>
              <w:position w:val="-28"/>
              <w:sz w:val="20"/>
            </w:rPr>
            <w:t>Sayfa No:</w:t>
          </w:r>
        </w:p>
      </w:tc>
    </w:tr>
    <w:tr w:rsidR="00960B88" w:rsidRPr="007E57D7" w:rsidTr="00BC4DCC">
      <w:trPr>
        <w:trHeight w:val="690"/>
        <w:tblHeader/>
      </w:trPr>
      <w:tc>
        <w:tcPr>
          <w:tcW w:w="1985" w:type="dxa"/>
          <w:vMerge/>
          <w:vAlign w:val="center"/>
        </w:tcPr>
        <w:p w:rsidR="00960B88" w:rsidRPr="007E57D7" w:rsidRDefault="00960B88" w:rsidP="003A695E">
          <w:pPr>
            <w:jc w:val="right"/>
            <w:rPr>
              <w:rFonts w:ascii="Times New Roman" w:hAnsi="Times New Roman"/>
              <w:sz w:val="20"/>
            </w:rPr>
          </w:pPr>
        </w:p>
      </w:tc>
      <w:tc>
        <w:tcPr>
          <w:tcW w:w="6095" w:type="dxa"/>
          <w:vAlign w:val="center"/>
        </w:tcPr>
        <w:p w:rsidR="00960B88" w:rsidRPr="007E57D7" w:rsidRDefault="005C65DD" w:rsidP="005C65DD">
          <w:pPr>
            <w:jc w:val="center"/>
            <w:rPr>
              <w:rFonts w:ascii="Times New Roman" w:hAnsi="Times New Roman"/>
              <w:b/>
              <w:sz w:val="20"/>
            </w:rPr>
          </w:pPr>
          <w:r>
            <w:rPr>
              <w:rFonts w:ascii="Times New Roman" w:hAnsi="Times New Roman"/>
              <w:b/>
              <w:sz w:val="20"/>
            </w:rPr>
            <w:t>Risk Değerlendirme Ekibi Oluşturulması</w:t>
          </w:r>
        </w:p>
      </w:tc>
      <w:tc>
        <w:tcPr>
          <w:tcW w:w="2693" w:type="dxa"/>
          <w:vMerge/>
          <w:vAlign w:val="center"/>
        </w:tcPr>
        <w:p w:rsidR="00960B88" w:rsidRPr="007E57D7" w:rsidRDefault="00960B88" w:rsidP="00F90595">
          <w:pPr>
            <w:tabs>
              <w:tab w:val="left" w:pos="1243"/>
              <w:tab w:val="left" w:pos="1384"/>
              <w:tab w:val="left" w:pos="2329"/>
            </w:tabs>
            <w:rPr>
              <w:rFonts w:ascii="Times New Roman" w:hAnsi="Times New Roman"/>
              <w:noProof/>
              <w:position w:val="-28"/>
              <w:sz w:val="20"/>
            </w:rPr>
          </w:pPr>
        </w:p>
      </w:tc>
    </w:tr>
    <w:bookmarkEnd w:id="0"/>
  </w:tbl>
  <w:p w:rsidR="00E678D5" w:rsidRPr="007E57D7" w:rsidRDefault="00E678D5" w:rsidP="006D6884">
    <w:pPr>
      <w:pStyle w:val="stbilgi"/>
      <w:ind w:right="360"/>
      <w:rPr>
        <w:rFonts w:ascii="Times New Roman" w:hAnsi="Times New Roman"/>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97C" w:rsidRDefault="009B697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7C61"/>
    <w:multiLevelType w:val="hybridMultilevel"/>
    <w:tmpl w:val="E99EF9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1A569F"/>
    <w:multiLevelType w:val="singleLevel"/>
    <w:tmpl w:val="AE3CC732"/>
    <w:lvl w:ilvl="0">
      <w:start w:val="1"/>
      <w:numFmt w:val="lowerLetter"/>
      <w:lvlText w:val="%1)"/>
      <w:legacy w:legacy="1" w:legacySpace="0" w:legacyIndent="283"/>
      <w:lvlJc w:val="left"/>
      <w:pPr>
        <w:ind w:left="283" w:hanging="283"/>
      </w:pPr>
    </w:lvl>
  </w:abstractNum>
  <w:abstractNum w:abstractNumId="2">
    <w:nsid w:val="199824C6"/>
    <w:multiLevelType w:val="hybridMultilevel"/>
    <w:tmpl w:val="C1267502"/>
    <w:lvl w:ilvl="0" w:tplc="41EC6CFE">
      <w:start w:val="1"/>
      <w:numFmt w:val="lowerLetter"/>
      <w:lvlText w:val="%1."/>
      <w:lvlJc w:val="left"/>
      <w:pPr>
        <w:tabs>
          <w:tab w:val="num" w:pos="-426"/>
        </w:tabs>
        <w:ind w:left="360" w:hanging="360"/>
      </w:pPr>
      <w:rPr>
        <w:rFonts w:ascii="Times New Roman" w:eastAsia="Times New Roman" w:hAnsi="Times New Roman" w:cs="Times New Roman"/>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2C2364D"/>
    <w:multiLevelType w:val="hybridMultilevel"/>
    <w:tmpl w:val="B904640A"/>
    <w:lvl w:ilvl="0" w:tplc="63C88D1E">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nsid w:val="32093DFD"/>
    <w:multiLevelType w:val="hybridMultilevel"/>
    <w:tmpl w:val="AB30BCEE"/>
    <w:lvl w:ilvl="0" w:tplc="8828F69C">
      <w:start w:val="1"/>
      <w:numFmt w:val="decimal"/>
      <w:lvlText w:val="%1."/>
      <w:lvlJc w:val="left"/>
      <w:pPr>
        <w:tabs>
          <w:tab w:val="num" w:pos="720"/>
        </w:tabs>
        <w:ind w:left="720" w:hanging="360"/>
      </w:pPr>
      <w:rPr>
        <w:rFonts w:ascii="Times New Roman" w:eastAsia="Times New Roman" w:hAnsi="Times New Roman" w:cs="Times New Roman"/>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D440BE2"/>
    <w:multiLevelType w:val="hybridMultilevel"/>
    <w:tmpl w:val="225C6C34"/>
    <w:lvl w:ilvl="0" w:tplc="6B02B838">
      <w:start w:val="1"/>
      <w:numFmt w:val="lowerLetter"/>
      <w:lvlText w:val="%1."/>
      <w:lvlJc w:val="left"/>
      <w:pPr>
        <w:tabs>
          <w:tab w:val="num" w:pos="-426"/>
        </w:tabs>
        <w:ind w:left="360" w:hanging="360"/>
      </w:pPr>
      <w:rPr>
        <w:rFonts w:hint="default"/>
        <w:b/>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44B92B0D"/>
    <w:multiLevelType w:val="hybridMultilevel"/>
    <w:tmpl w:val="9E22EE58"/>
    <w:lvl w:ilvl="0" w:tplc="6B02B838">
      <w:start w:val="1"/>
      <w:numFmt w:val="lowerLetter"/>
      <w:lvlText w:val="%1."/>
      <w:lvlJc w:val="left"/>
      <w:pPr>
        <w:tabs>
          <w:tab w:val="num" w:pos="-66"/>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F176AA2"/>
    <w:multiLevelType w:val="hybridMultilevel"/>
    <w:tmpl w:val="3318A784"/>
    <w:lvl w:ilvl="0" w:tplc="6B02B838">
      <w:start w:val="1"/>
      <w:numFmt w:val="lowerLetter"/>
      <w:lvlText w:val="%1."/>
      <w:lvlJc w:val="left"/>
      <w:pPr>
        <w:tabs>
          <w:tab w:val="num" w:pos="-66"/>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5A11096A"/>
    <w:multiLevelType w:val="hybridMultilevel"/>
    <w:tmpl w:val="26B082E8"/>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65873B0A"/>
    <w:multiLevelType w:val="hybridMultilevel"/>
    <w:tmpl w:val="1270DA3C"/>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015" w:hanging="360"/>
      </w:pPr>
      <w:rPr>
        <w:rFonts w:ascii="Courier New" w:hAnsi="Courier New" w:cs="Courier New" w:hint="default"/>
      </w:rPr>
    </w:lvl>
    <w:lvl w:ilvl="2" w:tplc="041F0005" w:tentative="1">
      <w:start w:val="1"/>
      <w:numFmt w:val="bullet"/>
      <w:lvlText w:val=""/>
      <w:lvlJc w:val="left"/>
      <w:pPr>
        <w:ind w:left="1735" w:hanging="360"/>
      </w:pPr>
      <w:rPr>
        <w:rFonts w:ascii="Wingdings" w:hAnsi="Wingdings" w:hint="default"/>
      </w:rPr>
    </w:lvl>
    <w:lvl w:ilvl="3" w:tplc="041F0001" w:tentative="1">
      <w:start w:val="1"/>
      <w:numFmt w:val="bullet"/>
      <w:lvlText w:val=""/>
      <w:lvlJc w:val="left"/>
      <w:pPr>
        <w:ind w:left="2455" w:hanging="360"/>
      </w:pPr>
      <w:rPr>
        <w:rFonts w:ascii="Symbol" w:hAnsi="Symbol" w:hint="default"/>
      </w:rPr>
    </w:lvl>
    <w:lvl w:ilvl="4" w:tplc="041F0003" w:tentative="1">
      <w:start w:val="1"/>
      <w:numFmt w:val="bullet"/>
      <w:lvlText w:val="o"/>
      <w:lvlJc w:val="left"/>
      <w:pPr>
        <w:ind w:left="3175" w:hanging="360"/>
      </w:pPr>
      <w:rPr>
        <w:rFonts w:ascii="Courier New" w:hAnsi="Courier New" w:cs="Courier New" w:hint="default"/>
      </w:rPr>
    </w:lvl>
    <w:lvl w:ilvl="5" w:tplc="041F0005" w:tentative="1">
      <w:start w:val="1"/>
      <w:numFmt w:val="bullet"/>
      <w:lvlText w:val=""/>
      <w:lvlJc w:val="left"/>
      <w:pPr>
        <w:ind w:left="3895" w:hanging="360"/>
      </w:pPr>
      <w:rPr>
        <w:rFonts w:ascii="Wingdings" w:hAnsi="Wingdings" w:hint="default"/>
      </w:rPr>
    </w:lvl>
    <w:lvl w:ilvl="6" w:tplc="041F0001" w:tentative="1">
      <w:start w:val="1"/>
      <w:numFmt w:val="bullet"/>
      <w:lvlText w:val=""/>
      <w:lvlJc w:val="left"/>
      <w:pPr>
        <w:ind w:left="4615" w:hanging="360"/>
      </w:pPr>
      <w:rPr>
        <w:rFonts w:ascii="Symbol" w:hAnsi="Symbol" w:hint="default"/>
      </w:rPr>
    </w:lvl>
    <w:lvl w:ilvl="7" w:tplc="041F0003" w:tentative="1">
      <w:start w:val="1"/>
      <w:numFmt w:val="bullet"/>
      <w:lvlText w:val="o"/>
      <w:lvlJc w:val="left"/>
      <w:pPr>
        <w:ind w:left="5335" w:hanging="360"/>
      </w:pPr>
      <w:rPr>
        <w:rFonts w:ascii="Courier New" w:hAnsi="Courier New" w:cs="Courier New" w:hint="default"/>
      </w:rPr>
    </w:lvl>
    <w:lvl w:ilvl="8" w:tplc="041F0005" w:tentative="1">
      <w:start w:val="1"/>
      <w:numFmt w:val="bullet"/>
      <w:lvlText w:val=""/>
      <w:lvlJc w:val="left"/>
      <w:pPr>
        <w:ind w:left="6055" w:hanging="360"/>
      </w:pPr>
      <w:rPr>
        <w:rFonts w:ascii="Wingdings" w:hAnsi="Wingdings" w:hint="default"/>
      </w:rPr>
    </w:lvl>
  </w:abstractNum>
  <w:abstractNum w:abstractNumId="10">
    <w:nsid w:val="6701601B"/>
    <w:multiLevelType w:val="hybridMultilevel"/>
    <w:tmpl w:val="6882AF22"/>
    <w:lvl w:ilvl="0" w:tplc="5DAE567A">
      <w:start w:val="1"/>
      <w:numFmt w:val="lowerLetter"/>
      <w:lvlText w:val="%1."/>
      <w:lvlJc w:val="left"/>
      <w:pPr>
        <w:tabs>
          <w:tab w:val="num" w:pos="-66"/>
        </w:tabs>
        <w:ind w:left="720" w:hanging="360"/>
      </w:pPr>
      <w:rPr>
        <w:rFonts w:ascii="Times New Roman" w:eastAsia="Times New Roman" w:hAnsi="Times New Roman" w:cs="Times New Roman"/>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B777921"/>
    <w:multiLevelType w:val="hybridMultilevel"/>
    <w:tmpl w:val="EECEEC14"/>
    <w:lvl w:ilvl="0" w:tplc="041F0019">
      <w:start w:val="1"/>
      <w:numFmt w:val="lowerLetter"/>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30A1A6C"/>
    <w:multiLevelType w:val="hybridMultilevel"/>
    <w:tmpl w:val="7FAC79EC"/>
    <w:lvl w:ilvl="0" w:tplc="E45066C2">
      <w:start w:val="1"/>
      <w:numFmt w:val="lowerLetter"/>
      <w:lvlText w:val="%1."/>
      <w:lvlJc w:val="left"/>
      <w:pPr>
        <w:ind w:left="1069" w:hanging="360"/>
      </w:pPr>
      <w:rPr>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75A03E14"/>
    <w:multiLevelType w:val="hybridMultilevel"/>
    <w:tmpl w:val="965003D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2"/>
  </w:num>
  <w:num w:numId="5">
    <w:abstractNumId w:val="6"/>
  </w:num>
  <w:num w:numId="6">
    <w:abstractNumId w:val="10"/>
  </w:num>
  <w:num w:numId="7">
    <w:abstractNumId w:val="4"/>
  </w:num>
  <w:num w:numId="8">
    <w:abstractNumId w:val="9"/>
  </w:num>
  <w:num w:numId="9">
    <w:abstractNumId w:val="8"/>
  </w:num>
  <w:num w:numId="10">
    <w:abstractNumId w:val="0"/>
  </w:num>
  <w:num w:numId="11">
    <w:abstractNumId w:val="3"/>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053"/>
    <w:rsid w:val="00004AB5"/>
    <w:rsid w:val="0001703E"/>
    <w:rsid w:val="000469FF"/>
    <w:rsid w:val="00061104"/>
    <w:rsid w:val="00076E64"/>
    <w:rsid w:val="00092255"/>
    <w:rsid w:val="000A7F4C"/>
    <w:rsid w:val="000B7CF3"/>
    <w:rsid w:val="000D1503"/>
    <w:rsid w:val="000D469E"/>
    <w:rsid w:val="000D54D9"/>
    <w:rsid w:val="00103881"/>
    <w:rsid w:val="00122899"/>
    <w:rsid w:val="00136CD1"/>
    <w:rsid w:val="00145D13"/>
    <w:rsid w:val="00172411"/>
    <w:rsid w:val="001D55D5"/>
    <w:rsid w:val="001F5C66"/>
    <w:rsid w:val="00227BD7"/>
    <w:rsid w:val="002321A1"/>
    <w:rsid w:val="00254DBF"/>
    <w:rsid w:val="002710E1"/>
    <w:rsid w:val="00275811"/>
    <w:rsid w:val="00282D2F"/>
    <w:rsid w:val="00285166"/>
    <w:rsid w:val="00291438"/>
    <w:rsid w:val="00296AB0"/>
    <w:rsid w:val="002A2AF9"/>
    <w:rsid w:val="0033030E"/>
    <w:rsid w:val="00342A22"/>
    <w:rsid w:val="00365FB6"/>
    <w:rsid w:val="0039467D"/>
    <w:rsid w:val="003A695E"/>
    <w:rsid w:val="003B0473"/>
    <w:rsid w:val="003C74CB"/>
    <w:rsid w:val="003D3992"/>
    <w:rsid w:val="003D5E35"/>
    <w:rsid w:val="003E192B"/>
    <w:rsid w:val="004036C7"/>
    <w:rsid w:val="0044445B"/>
    <w:rsid w:val="00450B49"/>
    <w:rsid w:val="0048007E"/>
    <w:rsid w:val="004827A9"/>
    <w:rsid w:val="00492053"/>
    <w:rsid w:val="0049621B"/>
    <w:rsid w:val="004B01CE"/>
    <w:rsid w:val="004B3378"/>
    <w:rsid w:val="004D5EF3"/>
    <w:rsid w:val="004E3300"/>
    <w:rsid w:val="0054640B"/>
    <w:rsid w:val="0056141D"/>
    <w:rsid w:val="005977A7"/>
    <w:rsid w:val="005A70F9"/>
    <w:rsid w:val="005B112C"/>
    <w:rsid w:val="005C2378"/>
    <w:rsid w:val="005C65DD"/>
    <w:rsid w:val="005E2673"/>
    <w:rsid w:val="00612B3A"/>
    <w:rsid w:val="006239CA"/>
    <w:rsid w:val="0067568F"/>
    <w:rsid w:val="006766F1"/>
    <w:rsid w:val="006B6F54"/>
    <w:rsid w:val="006D6884"/>
    <w:rsid w:val="006E2E3E"/>
    <w:rsid w:val="006F3C80"/>
    <w:rsid w:val="006F6120"/>
    <w:rsid w:val="00707F57"/>
    <w:rsid w:val="00733B15"/>
    <w:rsid w:val="007362E8"/>
    <w:rsid w:val="00744866"/>
    <w:rsid w:val="0078496F"/>
    <w:rsid w:val="007C5702"/>
    <w:rsid w:val="007C7D90"/>
    <w:rsid w:val="007E57D7"/>
    <w:rsid w:val="007E6DBB"/>
    <w:rsid w:val="007F3921"/>
    <w:rsid w:val="007F55A5"/>
    <w:rsid w:val="00807898"/>
    <w:rsid w:val="008173B3"/>
    <w:rsid w:val="00832215"/>
    <w:rsid w:val="008356B9"/>
    <w:rsid w:val="00846862"/>
    <w:rsid w:val="008666B3"/>
    <w:rsid w:val="008B395A"/>
    <w:rsid w:val="00960B88"/>
    <w:rsid w:val="009B697C"/>
    <w:rsid w:val="009D2672"/>
    <w:rsid w:val="009E1B63"/>
    <w:rsid w:val="009F65ED"/>
    <w:rsid w:val="00A3198D"/>
    <w:rsid w:val="00A532A6"/>
    <w:rsid w:val="00A657AB"/>
    <w:rsid w:val="00A66EC6"/>
    <w:rsid w:val="00A76B95"/>
    <w:rsid w:val="00A86108"/>
    <w:rsid w:val="00AA6846"/>
    <w:rsid w:val="00AB2C16"/>
    <w:rsid w:val="00AB7EE7"/>
    <w:rsid w:val="00B12354"/>
    <w:rsid w:val="00B15C8E"/>
    <w:rsid w:val="00B45026"/>
    <w:rsid w:val="00B8479A"/>
    <w:rsid w:val="00BA0BCB"/>
    <w:rsid w:val="00BB0DA7"/>
    <w:rsid w:val="00BC4DCC"/>
    <w:rsid w:val="00BE2E6D"/>
    <w:rsid w:val="00BF038E"/>
    <w:rsid w:val="00C436F8"/>
    <w:rsid w:val="00C941AD"/>
    <w:rsid w:val="00C9575D"/>
    <w:rsid w:val="00CA42BC"/>
    <w:rsid w:val="00CB4A93"/>
    <w:rsid w:val="00CB72BF"/>
    <w:rsid w:val="00CD7B6B"/>
    <w:rsid w:val="00CF6068"/>
    <w:rsid w:val="00D3719C"/>
    <w:rsid w:val="00DB324C"/>
    <w:rsid w:val="00DC18F4"/>
    <w:rsid w:val="00DE5AEC"/>
    <w:rsid w:val="00E404FE"/>
    <w:rsid w:val="00E46F80"/>
    <w:rsid w:val="00E53B68"/>
    <w:rsid w:val="00E54933"/>
    <w:rsid w:val="00E678D5"/>
    <w:rsid w:val="00E80936"/>
    <w:rsid w:val="00ED2062"/>
    <w:rsid w:val="00EE2338"/>
    <w:rsid w:val="00EF09F2"/>
    <w:rsid w:val="00F20360"/>
    <w:rsid w:val="00F26E2D"/>
    <w:rsid w:val="00F50483"/>
    <w:rsid w:val="00F6705E"/>
    <w:rsid w:val="00F703A1"/>
    <w:rsid w:val="00F90595"/>
    <w:rsid w:val="00FC12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Balk1">
    <w:name w:val="heading 1"/>
    <w:basedOn w:val="Normal"/>
    <w:next w:val="Normal"/>
    <w:qFormat/>
    <w:pPr>
      <w:keepNext/>
      <w:jc w:val="center"/>
      <w:outlineLvl w:val="0"/>
    </w:pPr>
    <w:rPr>
      <w:rFonts w:ascii="Times New Roman" w:hAnsi="Times New Roman"/>
      <w:b/>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pPr>
      <w:spacing w:before="100" w:beforeAutospacing="1" w:after="100" w:afterAutospacing="1"/>
    </w:pPr>
    <w:rPr>
      <w:rFonts w:ascii="Times New Roman" w:hAnsi="Times New Roman"/>
      <w:szCs w:val="24"/>
      <w:lang w:eastAsia="tr-TR"/>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character" w:styleId="SayfaNumaras">
    <w:name w:val="page number"/>
    <w:basedOn w:val="VarsaylanParagrafYazTipi"/>
  </w:style>
  <w:style w:type="paragraph" w:customStyle="1" w:styleId="kapak-3">
    <w:name w:val="kapak-3"/>
    <w:basedOn w:val="Normal"/>
    <w:autoRedefine/>
    <w:rsid w:val="009D2672"/>
    <w:pPr>
      <w:keepNext/>
      <w:keepLines/>
      <w:jc w:val="center"/>
    </w:pPr>
    <w:rPr>
      <w:b/>
      <w:bCs/>
      <w:noProof/>
      <w:sz w:val="22"/>
    </w:rPr>
  </w:style>
  <w:style w:type="table" w:styleId="TabloKlavuzu">
    <w:name w:val="Table Grid"/>
    <w:basedOn w:val="NormalTablo"/>
    <w:uiPriority w:val="59"/>
    <w:rsid w:val="00546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E2338"/>
    <w:pPr>
      <w:ind w:left="720"/>
      <w:contextualSpacing/>
    </w:pPr>
    <w:rPr>
      <w:rFonts w:ascii="Calibri" w:eastAsia="Calibri" w:hAnsi="Calibri"/>
      <w:sz w:val="22"/>
      <w:szCs w:val="22"/>
    </w:rPr>
  </w:style>
  <w:style w:type="paragraph" w:styleId="BalonMetni">
    <w:name w:val="Balloon Text"/>
    <w:basedOn w:val="Normal"/>
    <w:link w:val="BalonMetniChar"/>
    <w:rsid w:val="00960B88"/>
    <w:rPr>
      <w:rFonts w:ascii="Tahoma" w:hAnsi="Tahoma" w:cs="Tahoma"/>
      <w:sz w:val="16"/>
      <w:szCs w:val="16"/>
    </w:rPr>
  </w:style>
  <w:style w:type="character" w:customStyle="1" w:styleId="BalonMetniChar">
    <w:name w:val="Balon Metni Char"/>
    <w:basedOn w:val="VarsaylanParagrafYazTipi"/>
    <w:link w:val="BalonMetni"/>
    <w:rsid w:val="00960B8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Balk1">
    <w:name w:val="heading 1"/>
    <w:basedOn w:val="Normal"/>
    <w:next w:val="Normal"/>
    <w:qFormat/>
    <w:pPr>
      <w:keepNext/>
      <w:jc w:val="center"/>
      <w:outlineLvl w:val="0"/>
    </w:pPr>
    <w:rPr>
      <w:rFonts w:ascii="Times New Roman" w:hAnsi="Times New Roman"/>
      <w:b/>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pPr>
      <w:spacing w:before="100" w:beforeAutospacing="1" w:after="100" w:afterAutospacing="1"/>
    </w:pPr>
    <w:rPr>
      <w:rFonts w:ascii="Times New Roman" w:hAnsi="Times New Roman"/>
      <w:szCs w:val="24"/>
      <w:lang w:eastAsia="tr-TR"/>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character" w:styleId="SayfaNumaras">
    <w:name w:val="page number"/>
    <w:basedOn w:val="VarsaylanParagrafYazTipi"/>
  </w:style>
  <w:style w:type="paragraph" w:customStyle="1" w:styleId="kapak-3">
    <w:name w:val="kapak-3"/>
    <w:basedOn w:val="Normal"/>
    <w:autoRedefine/>
    <w:rsid w:val="009D2672"/>
    <w:pPr>
      <w:keepNext/>
      <w:keepLines/>
      <w:jc w:val="center"/>
    </w:pPr>
    <w:rPr>
      <w:b/>
      <w:bCs/>
      <w:noProof/>
      <w:sz w:val="22"/>
    </w:rPr>
  </w:style>
  <w:style w:type="table" w:styleId="TabloKlavuzu">
    <w:name w:val="Table Grid"/>
    <w:basedOn w:val="NormalTablo"/>
    <w:uiPriority w:val="59"/>
    <w:rsid w:val="00546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EE2338"/>
    <w:pPr>
      <w:ind w:left="720"/>
      <w:contextualSpacing/>
    </w:pPr>
    <w:rPr>
      <w:rFonts w:ascii="Calibri" w:eastAsia="Calibri" w:hAnsi="Calibri"/>
      <w:sz w:val="22"/>
      <w:szCs w:val="22"/>
    </w:rPr>
  </w:style>
  <w:style w:type="paragraph" w:styleId="BalonMetni">
    <w:name w:val="Balloon Text"/>
    <w:basedOn w:val="Normal"/>
    <w:link w:val="BalonMetniChar"/>
    <w:rsid w:val="00960B88"/>
    <w:rPr>
      <w:rFonts w:ascii="Tahoma" w:hAnsi="Tahoma" w:cs="Tahoma"/>
      <w:sz w:val="16"/>
      <w:szCs w:val="16"/>
    </w:rPr>
  </w:style>
  <w:style w:type="character" w:customStyle="1" w:styleId="BalonMetniChar">
    <w:name w:val="Balon Metni Char"/>
    <w:basedOn w:val="VarsaylanParagrafYazTipi"/>
    <w:link w:val="BalonMetni"/>
    <w:rsid w:val="00960B8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3562">
      <w:bodyDiv w:val="1"/>
      <w:marLeft w:val="0"/>
      <w:marRight w:val="0"/>
      <w:marTop w:val="0"/>
      <w:marBottom w:val="0"/>
      <w:divBdr>
        <w:top w:val="none" w:sz="0" w:space="0" w:color="auto"/>
        <w:left w:val="none" w:sz="0" w:space="0" w:color="auto"/>
        <w:bottom w:val="none" w:sz="0" w:space="0" w:color="auto"/>
        <w:right w:val="none" w:sz="0" w:space="0" w:color="auto"/>
      </w:divBdr>
    </w:div>
    <w:div w:id="916204674">
      <w:bodyDiv w:val="1"/>
      <w:marLeft w:val="0"/>
      <w:marRight w:val="0"/>
      <w:marTop w:val="0"/>
      <w:marBottom w:val="0"/>
      <w:divBdr>
        <w:top w:val="none" w:sz="0" w:space="0" w:color="auto"/>
        <w:left w:val="none" w:sz="0" w:space="0" w:color="auto"/>
        <w:bottom w:val="none" w:sz="0" w:space="0" w:color="auto"/>
        <w:right w:val="none" w:sz="0" w:space="0" w:color="auto"/>
      </w:divBdr>
      <w:divsChild>
        <w:div w:id="1984575320">
          <w:marLeft w:val="0"/>
          <w:marRight w:val="0"/>
          <w:marTop w:val="100"/>
          <w:marBottom w:val="100"/>
          <w:divBdr>
            <w:top w:val="none" w:sz="0" w:space="0" w:color="auto"/>
            <w:left w:val="none" w:sz="0" w:space="0" w:color="auto"/>
            <w:bottom w:val="none" w:sz="0" w:space="0" w:color="auto"/>
            <w:right w:val="none" w:sz="0" w:space="0" w:color="auto"/>
          </w:divBdr>
          <w:divsChild>
            <w:div w:id="314604012">
              <w:marLeft w:val="0"/>
              <w:marRight w:val="0"/>
              <w:marTop w:val="0"/>
              <w:marBottom w:val="0"/>
              <w:divBdr>
                <w:top w:val="none" w:sz="0" w:space="0" w:color="auto"/>
                <w:left w:val="none" w:sz="0" w:space="0" w:color="auto"/>
                <w:bottom w:val="none" w:sz="0" w:space="0" w:color="auto"/>
                <w:right w:val="none" w:sz="0" w:space="0" w:color="auto"/>
              </w:divBdr>
              <w:divsChild>
                <w:div w:id="2053917485">
                  <w:marLeft w:val="0"/>
                  <w:marRight w:val="0"/>
                  <w:marTop w:val="0"/>
                  <w:marBottom w:val="0"/>
                  <w:divBdr>
                    <w:top w:val="none" w:sz="0" w:space="0" w:color="auto"/>
                    <w:left w:val="none" w:sz="0" w:space="0" w:color="auto"/>
                    <w:bottom w:val="none" w:sz="0" w:space="0" w:color="auto"/>
                    <w:right w:val="none" w:sz="0" w:space="0" w:color="auto"/>
                  </w:divBdr>
                  <w:divsChild>
                    <w:div w:id="86851360">
                      <w:marLeft w:val="0"/>
                      <w:marRight w:val="0"/>
                      <w:marTop w:val="0"/>
                      <w:marBottom w:val="0"/>
                      <w:divBdr>
                        <w:top w:val="none" w:sz="0" w:space="0" w:color="auto"/>
                        <w:left w:val="none" w:sz="0" w:space="0" w:color="auto"/>
                        <w:bottom w:val="none" w:sz="0" w:space="0" w:color="auto"/>
                        <w:right w:val="none" w:sz="0" w:space="0" w:color="auto"/>
                      </w:divBdr>
                      <w:divsChild>
                        <w:div w:id="1663662659">
                          <w:marLeft w:val="0"/>
                          <w:marRight w:val="0"/>
                          <w:marTop w:val="0"/>
                          <w:marBottom w:val="0"/>
                          <w:divBdr>
                            <w:top w:val="none" w:sz="0" w:space="0" w:color="auto"/>
                            <w:left w:val="none" w:sz="0" w:space="0" w:color="auto"/>
                            <w:bottom w:val="none" w:sz="0" w:space="0" w:color="auto"/>
                            <w:right w:val="none" w:sz="0" w:space="0" w:color="auto"/>
                          </w:divBdr>
                          <w:divsChild>
                            <w:div w:id="13335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6DED1-6DEC-40C8-80B0-24607AC4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905</Words>
  <Characters>5162</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KİPMAN İNŞAAT LTD</vt:lpstr>
    </vt:vector>
  </TitlesOfParts>
  <Company>///</Company>
  <LinksUpToDate>false</LinksUpToDate>
  <CharactersWithSpaces>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KİPMAN İNŞAAT LTD</dc:title>
  <dc:creator>X1</dc:creator>
  <cp:lastModifiedBy>ErzincanMEM</cp:lastModifiedBy>
  <cp:revision>3</cp:revision>
  <cp:lastPrinted>2016-06-10T06:12:00Z</cp:lastPrinted>
  <dcterms:created xsi:type="dcterms:W3CDTF">2016-06-16T07:44:00Z</dcterms:created>
  <dcterms:modified xsi:type="dcterms:W3CDTF">2016-06-16T07:45:00Z</dcterms:modified>
</cp:coreProperties>
</file>